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CACB0C" w14:textId="21895068" w:rsidR="00896A9B" w:rsidRPr="00B529AB" w:rsidRDefault="00030F66" w:rsidP="00896A9B">
      <w:pPr>
        <w:pStyle w:val="PreformattedText"/>
        <w:spacing w:line="276" w:lineRule="auto"/>
        <w:jc w:val="right"/>
        <w:rPr>
          <w:rFonts w:asciiTheme="minorHAnsi" w:hAnsiTheme="minorHAnsi" w:cstheme="minorHAnsi"/>
          <w:i/>
        </w:rPr>
      </w:pPr>
      <w:bookmarkStart w:id="0" w:name="_Hlk499208621"/>
      <w:r w:rsidRPr="00B529AB">
        <w:rPr>
          <w:rFonts w:asciiTheme="minorHAnsi" w:hAnsiTheme="minorHAnsi" w:cstheme="minorHAnsi"/>
          <w:i/>
        </w:rPr>
        <w:t xml:space="preserve">Załącznik nr 1 do uchwały nr </w:t>
      </w:r>
      <w:r w:rsidR="00DC4050">
        <w:rPr>
          <w:rFonts w:asciiTheme="minorHAnsi" w:hAnsiTheme="minorHAnsi" w:cstheme="minorHAnsi"/>
          <w:i/>
        </w:rPr>
        <w:t>10</w:t>
      </w:r>
      <w:r w:rsidR="00B529AB" w:rsidRPr="00B529AB">
        <w:rPr>
          <w:rFonts w:asciiTheme="minorHAnsi" w:hAnsiTheme="minorHAnsi" w:cstheme="minorHAnsi"/>
          <w:i/>
        </w:rPr>
        <w:t>/2021</w:t>
      </w:r>
    </w:p>
    <w:p w14:paraId="5ED3202D" w14:textId="77777777" w:rsidR="00896A9B" w:rsidRPr="00B529AB" w:rsidRDefault="00030F66" w:rsidP="00896A9B">
      <w:pPr>
        <w:pStyle w:val="PreformattedText"/>
        <w:spacing w:line="276" w:lineRule="auto"/>
        <w:jc w:val="right"/>
        <w:rPr>
          <w:rFonts w:asciiTheme="minorHAnsi" w:hAnsiTheme="minorHAnsi" w:cstheme="minorHAnsi"/>
          <w:bCs/>
          <w:i/>
        </w:rPr>
      </w:pPr>
      <w:r w:rsidRPr="00B529AB">
        <w:rPr>
          <w:rFonts w:asciiTheme="minorHAnsi" w:hAnsiTheme="minorHAnsi" w:cstheme="minorHAnsi"/>
          <w:bCs/>
          <w:i/>
        </w:rPr>
        <w:t xml:space="preserve">Zarządu Stowarzyszenia Lokalna Grupa Działania Powiatu Wielickiego </w:t>
      </w:r>
    </w:p>
    <w:p w14:paraId="541FA36B" w14:textId="16C4C4E9" w:rsidR="00030F66" w:rsidRPr="00896A9B" w:rsidRDefault="00030F66" w:rsidP="00896A9B">
      <w:pPr>
        <w:pStyle w:val="PreformattedText"/>
        <w:spacing w:line="276" w:lineRule="auto"/>
        <w:jc w:val="right"/>
        <w:rPr>
          <w:rFonts w:asciiTheme="minorHAnsi" w:hAnsiTheme="minorHAnsi" w:cstheme="minorHAnsi"/>
          <w:bCs/>
          <w:i/>
        </w:rPr>
      </w:pPr>
      <w:r w:rsidRPr="00B529AB">
        <w:rPr>
          <w:rFonts w:asciiTheme="minorHAnsi" w:hAnsiTheme="minorHAnsi" w:cstheme="minorHAnsi"/>
          <w:bCs/>
          <w:i/>
        </w:rPr>
        <w:t xml:space="preserve">z dnia </w:t>
      </w:r>
      <w:r w:rsidR="00DC4050">
        <w:rPr>
          <w:rFonts w:asciiTheme="minorHAnsi" w:hAnsiTheme="minorHAnsi" w:cstheme="minorHAnsi"/>
          <w:bCs/>
          <w:i/>
        </w:rPr>
        <w:t>7</w:t>
      </w:r>
      <w:r w:rsidR="00B529AB">
        <w:rPr>
          <w:rFonts w:asciiTheme="minorHAnsi" w:hAnsiTheme="minorHAnsi" w:cstheme="minorHAnsi"/>
          <w:bCs/>
          <w:i/>
        </w:rPr>
        <w:t>.0</w:t>
      </w:r>
      <w:r w:rsidR="00DC4050">
        <w:rPr>
          <w:rFonts w:asciiTheme="minorHAnsi" w:hAnsiTheme="minorHAnsi" w:cstheme="minorHAnsi"/>
          <w:bCs/>
          <w:i/>
        </w:rPr>
        <w:t>6</w:t>
      </w:r>
      <w:r w:rsidR="00B529AB">
        <w:rPr>
          <w:rFonts w:asciiTheme="minorHAnsi" w:hAnsiTheme="minorHAnsi" w:cstheme="minorHAnsi"/>
          <w:bCs/>
          <w:i/>
        </w:rPr>
        <w:t>.2021</w:t>
      </w:r>
    </w:p>
    <w:p w14:paraId="0B805D7A" w14:textId="12571E01" w:rsidR="00030F66" w:rsidRDefault="00030F66" w:rsidP="001015F7">
      <w:pPr>
        <w:spacing w:after="0" w:line="360" w:lineRule="auto"/>
        <w:jc w:val="center"/>
        <w:rPr>
          <w:b/>
          <w:sz w:val="26"/>
          <w:szCs w:val="26"/>
        </w:rPr>
      </w:pPr>
    </w:p>
    <w:p w14:paraId="6101315F" w14:textId="77777777" w:rsidR="00030F66" w:rsidRDefault="00030F66" w:rsidP="001015F7">
      <w:pPr>
        <w:spacing w:after="0" w:line="360" w:lineRule="auto"/>
        <w:jc w:val="center"/>
        <w:rPr>
          <w:b/>
          <w:sz w:val="26"/>
          <w:szCs w:val="26"/>
        </w:rPr>
      </w:pPr>
    </w:p>
    <w:p w14:paraId="185D146B" w14:textId="184D1A93" w:rsidR="00555BA9" w:rsidRPr="0077189B" w:rsidRDefault="00555BA9" w:rsidP="001015F7">
      <w:pPr>
        <w:spacing w:after="0" w:line="360" w:lineRule="auto"/>
        <w:jc w:val="center"/>
      </w:pPr>
      <w:r w:rsidRPr="0077189B">
        <w:rPr>
          <w:b/>
          <w:sz w:val="26"/>
          <w:szCs w:val="26"/>
        </w:rPr>
        <w:t xml:space="preserve">Procedura oceny i wyboru </w:t>
      </w:r>
    </w:p>
    <w:p w14:paraId="774F6634" w14:textId="2A28FE78" w:rsidR="001015F7" w:rsidRPr="0073679D" w:rsidRDefault="00555BA9" w:rsidP="0073679D">
      <w:pPr>
        <w:spacing w:after="0" w:line="360" w:lineRule="auto"/>
        <w:jc w:val="center"/>
      </w:pPr>
      <w:r w:rsidRPr="0077189B">
        <w:rPr>
          <w:b/>
          <w:sz w:val="26"/>
          <w:szCs w:val="26"/>
        </w:rPr>
        <w:t>oraz rozliczania, monitoringu i kontroli</w:t>
      </w:r>
      <w:r w:rsidR="0073679D">
        <w:rPr>
          <w:b/>
          <w:sz w:val="26"/>
          <w:szCs w:val="26"/>
        </w:rPr>
        <w:t xml:space="preserve"> </w:t>
      </w:r>
      <w:proofErr w:type="spellStart"/>
      <w:r w:rsidR="001015F7" w:rsidRPr="001015F7">
        <w:rPr>
          <w:b/>
          <w:color w:val="000000" w:themeColor="text1"/>
          <w:sz w:val="26"/>
          <w:szCs w:val="26"/>
        </w:rPr>
        <w:t>grantobiorców</w:t>
      </w:r>
      <w:proofErr w:type="spellEnd"/>
      <w:r w:rsidR="001015F7">
        <w:rPr>
          <w:b/>
          <w:color w:val="000000" w:themeColor="text1"/>
          <w:sz w:val="26"/>
          <w:szCs w:val="26"/>
        </w:rPr>
        <w:t>,</w:t>
      </w:r>
    </w:p>
    <w:p w14:paraId="2F0279B4" w14:textId="7DFD3E63" w:rsidR="00555BA9" w:rsidRPr="0077189B" w:rsidRDefault="00555BA9" w:rsidP="001015F7">
      <w:pPr>
        <w:spacing w:after="0" w:line="360" w:lineRule="auto"/>
        <w:jc w:val="center"/>
      </w:pPr>
      <w:r w:rsidRPr="0077189B">
        <w:rPr>
          <w:b/>
          <w:sz w:val="26"/>
          <w:szCs w:val="26"/>
        </w:rPr>
        <w:t>w ramach poddziałania</w:t>
      </w:r>
    </w:p>
    <w:p w14:paraId="0D03CBE8" w14:textId="77777777" w:rsidR="00555BA9" w:rsidRPr="0077189B" w:rsidRDefault="00555BA9" w:rsidP="001015F7">
      <w:pPr>
        <w:spacing w:after="0" w:line="360" w:lineRule="auto"/>
        <w:jc w:val="center"/>
      </w:pPr>
      <w:r w:rsidRPr="0077189B">
        <w:rPr>
          <w:rFonts w:cs="Calibri"/>
          <w:b/>
          <w:sz w:val="26"/>
          <w:szCs w:val="26"/>
        </w:rPr>
        <w:t>„</w:t>
      </w:r>
      <w:r w:rsidRPr="0077189B">
        <w:rPr>
          <w:b/>
          <w:sz w:val="26"/>
          <w:szCs w:val="26"/>
        </w:rPr>
        <w:t>Wsparcie na wdrażanie operacji w ramach strategii rozwoju lokalnego kierowanego przez społeczność” objętego PROW 2014-2020</w:t>
      </w:r>
    </w:p>
    <w:bookmarkEnd w:id="0"/>
    <w:p w14:paraId="65B23645" w14:textId="77777777" w:rsidR="00057053" w:rsidRPr="0077189B" w:rsidRDefault="00057053" w:rsidP="00555BA9">
      <w:pPr>
        <w:pStyle w:val="Default"/>
        <w:rPr>
          <w:b/>
          <w:color w:val="auto"/>
          <w:sz w:val="26"/>
          <w:szCs w:val="26"/>
        </w:rPr>
      </w:pPr>
    </w:p>
    <w:p w14:paraId="00D8D2FE" w14:textId="77777777" w:rsidR="00555BA9" w:rsidRPr="0077189B" w:rsidRDefault="00555BA9" w:rsidP="00555BA9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>SŁOWNICZEK</w:t>
      </w:r>
    </w:p>
    <w:p w14:paraId="192314DF" w14:textId="77777777" w:rsidR="00555BA9" w:rsidRPr="0077189B" w:rsidRDefault="00555BA9" w:rsidP="00555BA9">
      <w:pPr>
        <w:spacing w:after="0"/>
        <w:jc w:val="both"/>
      </w:pPr>
      <w:r w:rsidRPr="0077189B">
        <w:t>Użyte w niniejszej procedurze zwroty oznaczają:</w:t>
      </w:r>
      <w:r w:rsidR="00057053" w:rsidRPr="0077189B">
        <w:t xml:space="preserve"> </w:t>
      </w:r>
    </w:p>
    <w:p w14:paraId="71E46422" w14:textId="02298E04" w:rsidR="00555BA9" w:rsidRPr="0077189B" w:rsidRDefault="00555BA9" w:rsidP="00555BA9">
      <w:pPr>
        <w:pStyle w:val="Akapitzlist1"/>
        <w:numPr>
          <w:ilvl w:val="0"/>
          <w:numId w:val="2"/>
        </w:numPr>
        <w:ind w:left="426"/>
        <w:jc w:val="both"/>
      </w:pPr>
      <w:r w:rsidRPr="0077189B">
        <w:t xml:space="preserve">LGD – </w:t>
      </w:r>
      <w:r w:rsidR="00A664AB" w:rsidRPr="0077189B">
        <w:t>Stowarzyszenie Lokalna Grupa Działania Powiatu Wielickiego</w:t>
      </w:r>
    </w:p>
    <w:p w14:paraId="61E26FBD" w14:textId="77777777" w:rsidR="00555BA9" w:rsidRPr="0077189B" w:rsidRDefault="00555BA9" w:rsidP="00555BA9">
      <w:pPr>
        <w:pStyle w:val="Akapitzlist1"/>
        <w:numPr>
          <w:ilvl w:val="0"/>
          <w:numId w:val="2"/>
        </w:numPr>
        <w:ind w:left="426"/>
        <w:jc w:val="both"/>
      </w:pPr>
      <w:r w:rsidRPr="0077189B">
        <w:t>Zarząd – Zarząd LGD,</w:t>
      </w:r>
    </w:p>
    <w:p w14:paraId="46E57FCC" w14:textId="77777777" w:rsidR="00555BA9" w:rsidRPr="0077189B" w:rsidRDefault="00555BA9" w:rsidP="00555BA9">
      <w:pPr>
        <w:pStyle w:val="Akapitzlist1"/>
        <w:numPr>
          <w:ilvl w:val="0"/>
          <w:numId w:val="2"/>
        </w:numPr>
        <w:ind w:left="426"/>
        <w:jc w:val="both"/>
      </w:pPr>
      <w:r w:rsidRPr="0077189B">
        <w:t xml:space="preserve">Rada – organ decyzyjny LGD, </w:t>
      </w:r>
    </w:p>
    <w:p w14:paraId="6D64A2A7" w14:textId="77777777" w:rsidR="00812E44" w:rsidRPr="0077189B" w:rsidRDefault="00555BA9" w:rsidP="00555BA9">
      <w:pPr>
        <w:pStyle w:val="Akapitzlist1"/>
        <w:numPr>
          <w:ilvl w:val="0"/>
          <w:numId w:val="2"/>
        </w:numPr>
        <w:ind w:left="426"/>
        <w:jc w:val="both"/>
      </w:pPr>
      <w:r w:rsidRPr="0077189B">
        <w:t>ZW – Zarząd Województwa Małopolskiego,</w:t>
      </w:r>
    </w:p>
    <w:p w14:paraId="48C0CFF0" w14:textId="77777777" w:rsidR="00780D5A" w:rsidRPr="0077189B" w:rsidRDefault="00555BA9" w:rsidP="00341C24">
      <w:pPr>
        <w:pStyle w:val="Akapitzlist1"/>
        <w:numPr>
          <w:ilvl w:val="0"/>
          <w:numId w:val="2"/>
        </w:numPr>
        <w:ind w:left="426"/>
        <w:jc w:val="both"/>
        <w:rPr>
          <w:rFonts w:ascii="TimesNewRoman" w:eastAsiaTheme="minorHAnsi" w:hAnsi="TimesNewRoman" w:cs="TimesNewRoman"/>
          <w:kern w:val="0"/>
          <w:sz w:val="20"/>
          <w:szCs w:val="20"/>
        </w:rPr>
      </w:pPr>
      <w:r w:rsidRPr="0077189B">
        <w:t xml:space="preserve">Projekt grantowy </w:t>
      </w:r>
      <w:r w:rsidR="00C75769" w:rsidRPr="0077189B">
        <w:rPr>
          <w:rFonts w:asciiTheme="minorHAnsi" w:hAnsiTheme="minorHAnsi"/>
        </w:rPr>
        <w:t xml:space="preserve">– </w:t>
      </w:r>
      <w:r w:rsidR="00C75769" w:rsidRPr="0077189B">
        <w:rPr>
          <w:rFonts w:asciiTheme="minorHAnsi" w:eastAsiaTheme="minorHAnsi" w:hAnsiTheme="minorHAnsi" w:cs="TimesNewRoman"/>
          <w:kern w:val="0"/>
        </w:rPr>
        <w:t xml:space="preserve">jest operacją, </w:t>
      </w:r>
      <w:r w:rsidR="003B1E9A" w:rsidRPr="0077189B">
        <w:rPr>
          <w:rFonts w:asciiTheme="minorHAnsi" w:eastAsiaTheme="minorHAnsi" w:hAnsiTheme="minorHAnsi" w:cs="TimesNewRoman"/>
          <w:kern w:val="0"/>
        </w:rPr>
        <w:t xml:space="preserve">w ramach </w:t>
      </w:r>
      <w:r w:rsidR="00C75769" w:rsidRPr="0077189B">
        <w:rPr>
          <w:rFonts w:asciiTheme="minorHAnsi" w:eastAsiaTheme="minorHAnsi" w:hAnsiTheme="minorHAnsi" w:cs="TimesNewRoman"/>
          <w:kern w:val="0"/>
        </w:rPr>
        <w:t>której beneficjent będący LGD udziela innym podmiotom wybranym przez LGD, zwanym dalej „</w:t>
      </w:r>
      <w:proofErr w:type="spellStart"/>
      <w:r w:rsidR="00C75769" w:rsidRPr="0077189B">
        <w:rPr>
          <w:rFonts w:asciiTheme="minorHAnsi" w:eastAsiaTheme="minorHAnsi" w:hAnsiTheme="minorHAnsi" w:cs="TimesNewRoman"/>
          <w:kern w:val="0"/>
        </w:rPr>
        <w:t>grantobiorcami</w:t>
      </w:r>
      <w:proofErr w:type="spellEnd"/>
      <w:r w:rsidR="00C75769" w:rsidRPr="0077189B">
        <w:rPr>
          <w:rFonts w:asciiTheme="minorHAnsi" w:eastAsiaTheme="minorHAnsi" w:hAnsiTheme="minorHAnsi" w:cs="TimesNewRoman"/>
          <w:kern w:val="0"/>
        </w:rPr>
        <w:t xml:space="preserve">”, grantów będących środkami finansowymi programu powierzonymi </w:t>
      </w:r>
      <w:r w:rsidR="003B1E9A" w:rsidRPr="0077189B">
        <w:rPr>
          <w:rFonts w:asciiTheme="minorHAnsi" w:eastAsiaTheme="minorHAnsi" w:hAnsiTheme="minorHAnsi" w:cs="TimesNewRoman"/>
          <w:kern w:val="0"/>
        </w:rPr>
        <w:t>im przez LGD</w:t>
      </w:r>
      <w:r w:rsidR="00C75769" w:rsidRPr="0077189B">
        <w:rPr>
          <w:rFonts w:asciiTheme="minorHAnsi" w:eastAsiaTheme="minorHAnsi" w:hAnsiTheme="minorHAnsi" w:cs="TimesNewRoman"/>
          <w:kern w:val="0"/>
        </w:rPr>
        <w:t xml:space="preserve"> na realizację zadań służących osiągnięciu celu tej operacji.</w:t>
      </w:r>
    </w:p>
    <w:p w14:paraId="27F5F9FD" w14:textId="77777777" w:rsidR="00780D5A" w:rsidRPr="0077189B" w:rsidRDefault="00555BA9" w:rsidP="00341C24">
      <w:pPr>
        <w:pStyle w:val="Akapitzlist1"/>
        <w:numPr>
          <w:ilvl w:val="0"/>
          <w:numId w:val="2"/>
        </w:numPr>
        <w:ind w:left="426"/>
        <w:jc w:val="both"/>
      </w:pPr>
      <w:r w:rsidRPr="0077189B">
        <w:t xml:space="preserve">Grant – środki finansowe powierzone </w:t>
      </w:r>
      <w:proofErr w:type="spellStart"/>
      <w:r w:rsidRPr="0077189B">
        <w:t>Grantobiorcy</w:t>
      </w:r>
      <w:proofErr w:type="spellEnd"/>
      <w:r w:rsidRPr="0077189B">
        <w:t xml:space="preserve"> na realizację </w:t>
      </w:r>
      <w:r w:rsidR="003B1E9A" w:rsidRPr="0077189B">
        <w:t xml:space="preserve">zadania </w:t>
      </w:r>
      <w:r w:rsidRPr="0077189B">
        <w:t>służące</w:t>
      </w:r>
      <w:r w:rsidR="003B1E9A" w:rsidRPr="0077189B">
        <w:t>go</w:t>
      </w:r>
      <w:r w:rsidRPr="0077189B">
        <w:t xml:space="preserve"> osiągnięciu celu projektu grantowego,</w:t>
      </w:r>
    </w:p>
    <w:p w14:paraId="2284238C" w14:textId="77777777" w:rsidR="00780D5A" w:rsidRPr="0077189B" w:rsidRDefault="00555BA9" w:rsidP="00341C24">
      <w:pPr>
        <w:pStyle w:val="Akapitzlist1"/>
        <w:numPr>
          <w:ilvl w:val="0"/>
          <w:numId w:val="2"/>
        </w:numPr>
        <w:ind w:left="426"/>
        <w:jc w:val="both"/>
      </w:pPr>
      <w:proofErr w:type="spellStart"/>
      <w:r w:rsidRPr="0077189B">
        <w:t>Grantobiorca</w:t>
      </w:r>
      <w:proofErr w:type="spellEnd"/>
      <w:r w:rsidRPr="0077189B">
        <w:t xml:space="preserve"> – podmiot publiczny lub prywatny wybrany w drodze naboru ogłoszonego przez LGD w ramach projektu grantowego do realizacji </w:t>
      </w:r>
      <w:r w:rsidR="003B1E9A" w:rsidRPr="0077189B">
        <w:t xml:space="preserve">zadań w ramach </w:t>
      </w:r>
      <w:r w:rsidRPr="0077189B">
        <w:t xml:space="preserve">operacji służącej osiągnięciu jego celu, ilekroć mowa o </w:t>
      </w:r>
      <w:proofErr w:type="spellStart"/>
      <w:r w:rsidRPr="0077189B">
        <w:t>Grantobiorcy</w:t>
      </w:r>
      <w:proofErr w:type="spellEnd"/>
      <w:r w:rsidRPr="0077189B">
        <w:t>, należy przez to rozumieć także wnioskodawcę (osobę składającą wniosek) ubiegającego się o przyznanie grantu,</w:t>
      </w:r>
    </w:p>
    <w:p w14:paraId="42547405" w14:textId="77777777" w:rsidR="00780D5A" w:rsidRPr="0077189B" w:rsidRDefault="00555BA9" w:rsidP="00341C24">
      <w:pPr>
        <w:pStyle w:val="Akapitzlist1"/>
        <w:numPr>
          <w:ilvl w:val="0"/>
          <w:numId w:val="2"/>
        </w:numPr>
        <w:ind w:left="426"/>
        <w:jc w:val="both"/>
      </w:pPr>
      <w:r w:rsidRPr="0077189B">
        <w:t xml:space="preserve">Operacja – </w:t>
      </w:r>
      <w:r w:rsidR="003B1E9A" w:rsidRPr="0077189B">
        <w:t xml:space="preserve">suma zadań realizowanych przez wybranych </w:t>
      </w:r>
      <w:proofErr w:type="spellStart"/>
      <w:r w:rsidR="003B1E9A" w:rsidRPr="0077189B">
        <w:t>grantobiorców</w:t>
      </w:r>
      <w:proofErr w:type="spellEnd"/>
      <w:r w:rsidR="003B1E9A" w:rsidRPr="0077189B">
        <w:t xml:space="preserve"> ukierunkowanych na </w:t>
      </w:r>
      <w:r w:rsidRPr="0077189B">
        <w:t>osiągnięci</w:t>
      </w:r>
      <w:r w:rsidR="003B1E9A" w:rsidRPr="0077189B">
        <w:t>e wspólnego</w:t>
      </w:r>
      <w:r w:rsidRPr="0077189B">
        <w:t xml:space="preserve"> celu projektu grantowego,</w:t>
      </w:r>
    </w:p>
    <w:p w14:paraId="3CF3CC91" w14:textId="77777777" w:rsidR="00780D5A" w:rsidRPr="0077189B" w:rsidRDefault="00555BA9" w:rsidP="00341C24">
      <w:pPr>
        <w:pStyle w:val="Akapitzlist1"/>
        <w:numPr>
          <w:ilvl w:val="0"/>
          <w:numId w:val="2"/>
        </w:numPr>
        <w:ind w:left="426"/>
        <w:jc w:val="both"/>
      </w:pPr>
      <w:r w:rsidRPr="0077189B">
        <w:t xml:space="preserve">Wniosek – wniosek o powierzenie grantu składany przez </w:t>
      </w:r>
      <w:proofErr w:type="spellStart"/>
      <w:r w:rsidRPr="0077189B">
        <w:t>Grantobiorcę</w:t>
      </w:r>
      <w:proofErr w:type="spellEnd"/>
      <w:r w:rsidRPr="0077189B">
        <w:t xml:space="preserve">, </w:t>
      </w:r>
    </w:p>
    <w:p w14:paraId="6FFBADF7" w14:textId="77777777" w:rsidR="00780D5A" w:rsidRPr="0077189B" w:rsidRDefault="00555BA9" w:rsidP="00341C24">
      <w:pPr>
        <w:pStyle w:val="Akapitzlist1"/>
        <w:numPr>
          <w:ilvl w:val="0"/>
          <w:numId w:val="2"/>
        </w:numPr>
        <w:ind w:left="426"/>
        <w:jc w:val="both"/>
      </w:pPr>
      <w:r w:rsidRPr="0077189B">
        <w:t>Nabór – przeprowadzany przez LGD nabór wniosków o przyznanie grantu,</w:t>
      </w:r>
    </w:p>
    <w:p w14:paraId="254DCE06" w14:textId="77777777" w:rsidR="00780D5A" w:rsidRPr="0077189B" w:rsidRDefault="00555BA9" w:rsidP="00341C24">
      <w:pPr>
        <w:pStyle w:val="Akapitzlist1"/>
        <w:numPr>
          <w:ilvl w:val="0"/>
          <w:numId w:val="2"/>
        </w:numPr>
        <w:ind w:left="426"/>
        <w:jc w:val="both"/>
      </w:pPr>
      <w:r w:rsidRPr="0077189B">
        <w:t>LSR – strategia rozwoju lokalnego kierowanego przez społeczność obowiązująca w LGD,</w:t>
      </w:r>
    </w:p>
    <w:p w14:paraId="34E5883C" w14:textId="77777777" w:rsidR="00780D5A" w:rsidRPr="0077189B" w:rsidRDefault="00555BA9" w:rsidP="00341C24">
      <w:pPr>
        <w:pStyle w:val="Akapitzlist1"/>
        <w:numPr>
          <w:ilvl w:val="0"/>
          <w:numId w:val="2"/>
        </w:numPr>
        <w:ind w:left="426"/>
        <w:jc w:val="both"/>
      </w:pPr>
      <w:r w:rsidRPr="0077189B">
        <w:t xml:space="preserve">POP – Platforma Obsługi Projektów, za pośrednictwem której przeprowadzany jest nabór, dokonywana jest ocena wniosków, odbywa się komunikacja z </w:t>
      </w:r>
      <w:proofErr w:type="spellStart"/>
      <w:r w:rsidRPr="0077189B">
        <w:t>Grantobiorcą</w:t>
      </w:r>
      <w:proofErr w:type="spellEnd"/>
      <w:r w:rsidRPr="0077189B">
        <w:t xml:space="preserve">, sporządzane są umowy z </w:t>
      </w:r>
      <w:proofErr w:type="spellStart"/>
      <w:r w:rsidRPr="0077189B">
        <w:t>Grantobiorcami</w:t>
      </w:r>
      <w:proofErr w:type="spellEnd"/>
      <w:r w:rsidRPr="0077189B">
        <w:t xml:space="preserve"> i inne dokumenty w procesie wyboru </w:t>
      </w:r>
      <w:proofErr w:type="spellStart"/>
      <w:r w:rsidRPr="0077189B">
        <w:t>Grantobiorców</w:t>
      </w:r>
      <w:proofErr w:type="spellEnd"/>
      <w:r w:rsidRPr="0077189B">
        <w:t xml:space="preserve"> oraz realizacji i rozliczania realizowanych przez nich operacji,</w:t>
      </w:r>
    </w:p>
    <w:p w14:paraId="64A82748" w14:textId="5136D48A" w:rsidR="00780D5A" w:rsidRPr="0077189B" w:rsidRDefault="00555BA9" w:rsidP="00341C24">
      <w:pPr>
        <w:pStyle w:val="Akapitzlist1"/>
        <w:numPr>
          <w:ilvl w:val="0"/>
          <w:numId w:val="2"/>
        </w:numPr>
        <w:ind w:left="426"/>
        <w:jc w:val="both"/>
      </w:pPr>
      <w:r w:rsidRPr="0077189B">
        <w:t>Generator wniosków – system umożliwiający przygotowanie i złożenie wniosku o przyznanie grantu, znajdujący się na POP,</w:t>
      </w:r>
    </w:p>
    <w:p w14:paraId="6F3B013D" w14:textId="77777777" w:rsidR="0081306F" w:rsidRPr="0077189B" w:rsidRDefault="0081306F" w:rsidP="0081306F">
      <w:pPr>
        <w:pStyle w:val="Akapitzlist"/>
        <w:numPr>
          <w:ilvl w:val="0"/>
          <w:numId w:val="2"/>
        </w:numPr>
        <w:spacing w:after="0"/>
        <w:ind w:left="426" w:hanging="284"/>
        <w:jc w:val="both"/>
        <w:rPr>
          <w:color w:val="auto"/>
        </w:rPr>
      </w:pPr>
      <w:r w:rsidRPr="0077189B">
        <w:rPr>
          <w:rFonts w:cs="Verdana"/>
          <w:bCs/>
          <w:color w:val="auto"/>
        </w:rPr>
        <w:t xml:space="preserve">Zwykła większość głosów  - większość osiągnięta, gdy więcej osób biorących udział w głosowaniu opowie się „za” niż „przeciw”; głosy wstrzymujące się nie są wliczane do wyniku głosowania; </w:t>
      </w:r>
      <w:r w:rsidRPr="0077189B">
        <w:rPr>
          <w:rFonts w:cs="Verdana"/>
          <w:bCs/>
          <w:color w:val="auto"/>
        </w:rPr>
        <w:br/>
        <w:t>w przypadku równiej liczby głosów „za” i „przeciw” wynik głosowania jest negatywny (brak większości),</w:t>
      </w:r>
    </w:p>
    <w:p w14:paraId="3F226C64" w14:textId="43796CCF" w:rsidR="00780D5A" w:rsidRPr="0077189B" w:rsidRDefault="00555BA9" w:rsidP="0081306F">
      <w:pPr>
        <w:pStyle w:val="Akapitzlist1"/>
        <w:numPr>
          <w:ilvl w:val="0"/>
          <w:numId w:val="2"/>
        </w:numPr>
        <w:ind w:left="426"/>
        <w:jc w:val="both"/>
      </w:pPr>
      <w:r w:rsidRPr="0077189B">
        <w:lastRenderedPageBreak/>
        <w:t xml:space="preserve">Ustawa RLKS – ustawa z dnia 20.02.2015r. o rozwoju lokalnym z udziałem lokalnej społeczności (Dz.U. 2015.378 z </w:t>
      </w:r>
      <w:proofErr w:type="spellStart"/>
      <w:r w:rsidRPr="0077189B">
        <w:t>późn</w:t>
      </w:r>
      <w:proofErr w:type="spellEnd"/>
      <w:r w:rsidRPr="0077189B">
        <w:t>. zm.),</w:t>
      </w:r>
    </w:p>
    <w:p w14:paraId="26A4FFE3" w14:textId="77777777" w:rsidR="00780D5A" w:rsidRPr="0077189B" w:rsidRDefault="00555BA9" w:rsidP="0081306F">
      <w:pPr>
        <w:pStyle w:val="Akapitzlist1"/>
        <w:numPr>
          <w:ilvl w:val="0"/>
          <w:numId w:val="64"/>
        </w:numPr>
        <w:ind w:left="426" w:hanging="426"/>
        <w:jc w:val="both"/>
      </w:pPr>
      <w:r w:rsidRPr="0077189B">
        <w:t xml:space="preserve">Ustawa w zakresie polityki spójności – ustawa z dnia 11.07.2014r. o zasadach realizacji programów w zakresie polityki spójności finansowanych w perspektywie finansowej 2014-2020 (Dz.U. 2014.1146 z </w:t>
      </w:r>
      <w:proofErr w:type="spellStart"/>
      <w:r w:rsidRPr="0077189B">
        <w:t>późn</w:t>
      </w:r>
      <w:proofErr w:type="spellEnd"/>
      <w:r w:rsidRPr="0077189B">
        <w:t>. zm.),</w:t>
      </w:r>
    </w:p>
    <w:p w14:paraId="22F96CDA" w14:textId="77777777" w:rsidR="00780D5A" w:rsidRPr="0077189B" w:rsidRDefault="00555BA9" w:rsidP="007C44E0">
      <w:pPr>
        <w:pStyle w:val="Akapitzlist1"/>
        <w:numPr>
          <w:ilvl w:val="0"/>
          <w:numId w:val="64"/>
        </w:numPr>
        <w:ind w:left="426"/>
        <w:jc w:val="both"/>
      </w:pPr>
      <w:r w:rsidRPr="0077189B">
        <w:rPr>
          <w:rFonts w:cs="Verdana"/>
          <w:bCs/>
        </w:rPr>
        <w:t xml:space="preserve">rozporządzenie o wdrażaniu LSR – rozporządzenie </w:t>
      </w:r>
      <w:proofErr w:type="spellStart"/>
      <w:r w:rsidRPr="0077189B">
        <w:rPr>
          <w:rFonts w:cs="Verdana"/>
          <w:bCs/>
        </w:rPr>
        <w:t>MRiRW</w:t>
      </w:r>
      <w:proofErr w:type="spellEnd"/>
      <w:r w:rsidRPr="0077189B">
        <w:rPr>
          <w:rFonts w:cs="Verdana"/>
          <w:bCs/>
        </w:rPr>
        <w:t xml:space="preserve"> </w:t>
      </w:r>
      <w:r w:rsidRPr="0077189B">
        <w:rPr>
          <w:rFonts w:cs="Verdana"/>
        </w:rPr>
        <w:t xml:space="preserve">z dnia 24 września 2015 r. </w:t>
      </w:r>
      <w:r w:rsidRPr="0077189B">
        <w:rPr>
          <w:rFonts w:cs="Verdana"/>
          <w:bCs/>
        </w:rPr>
        <w:t>w sprawie szczegółowych warunków i trybu przyznawania pomocy finansowej w ramach poddziałania "Wsparcie na wdrażanie operacji w ramach strategii rozwoju lokalnego kierowanego przez społeczność" objętego Programem Rozwoju Obszarów Wiejskich na lata 2014-2020 (Dz.U.2015.1570 z późn.zm.).</w:t>
      </w:r>
    </w:p>
    <w:p w14:paraId="55D1A250" w14:textId="77777777" w:rsidR="00555BA9" w:rsidRPr="0077189B" w:rsidRDefault="00555BA9" w:rsidP="00555BA9">
      <w:pPr>
        <w:jc w:val="both"/>
      </w:pPr>
    </w:p>
    <w:p w14:paraId="664CBCF7" w14:textId="77777777" w:rsidR="00555BA9" w:rsidRPr="0077189B" w:rsidRDefault="00555BA9" w:rsidP="00555BA9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>OGŁASZANIE NABORU</w:t>
      </w:r>
    </w:p>
    <w:p w14:paraId="28FA2AC5" w14:textId="77777777" w:rsidR="00555BA9" w:rsidRPr="0077189B" w:rsidRDefault="00555BA9" w:rsidP="00555BA9">
      <w:pPr>
        <w:pStyle w:val="Akapitzlist1"/>
        <w:ind w:left="1080"/>
        <w:jc w:val="both"/>
      </w:pPr>
    </w:p>
    <w:p w14:paraId="46045D62" w14:textId="7CF84B81" w:rsidR="008C2259" w:rsidRPr="00B529AB" w:rsidRDefault="008C2259" w:rsidP="00555BA9">
      <w:pPr>
        <w:pStyle w:val="Akapitzlist1"/>
        <w:numPr>
          <w:ilvl w:val="0"/>
          <w:numId w:val="3"/>
        </w:numPr>
        <w:ind w:left="426"/>
        <w:jc w:val="both"/>
      </w:pPr>
      <w:r w:rsidRPr="00B529AB">
        <w:rPr>
          <w:sz w:val="23"/>
          <w:szCs w:val="23"/>
        </w:rPr>
        <w:t xml:space="preserve">LGD zamierzająca realizować projekt grantowy w pierwszej kolejności musi przeprowadzić otwarty nabór wniosków o powierzenie grantów, a następnie przeprowadzić wybór </w:t>
      </w:r>
      <w:proofErr w:type="spellStart"/>
      <w:r w:rsidRPr="00B529AB">
        <w:rPr>
          <w:sz w:val="23"/>
          <w:szCs w:val="23"/>
        </w:rPr>
        <w:t>grantobiorców</w:t>
      </w:r>
      <w:proofErr w:type="spellEnd"/>
      <w:r w:rsidRPr="00B529AB">
        <w:rPr>
          <w:sz w:val="23"/>
          <w:szCs w:val="23"/>
        </w:rPr>
        <w:t xml:space="preserve"> w ramach projektu grantowego. W celu przeprowadzenia otwartego naboru wniosków o powierzenie grantów LGD występuje do ZW z zapytaniem o wysokość dostępnych środków finansowych w LSR na realizację projektów grantowych.</w:t>
      </w:r>
    </w:p>
    <w:p w14:paraId="5C75878D" w14:textId="028CC3A5" w:rsidR="008C2259" w:rsidRPr="008C2259" w:rsidRDefault="008C2259" w:rsidP="008C2259">
      <w:pPr>
        <w:pStyle w:val="Akapitzlist1"/>
        <w:numPr>
          <w:ilvl w:val="0"/>
          <w:numId w:val="3"/>
        </w:numPr>
        <w:ind w:left="426"/>
        <w:jc w:val="both"/>
      </w:pPr>
      <w:r w:rsidRPr="0077189B">
        <w:t>Ogłoszenie o naborze przygotowuje Zarząd w porozumieniu z Przewodniczącym Rady.</w:t>
      </w:r>
      <w:r w:rsidRPr="0077189B">
        <w:rPr>
          <w:i/>
        </w:rPr>
        <w:t xml:space="preserve"> </w:t>
      </w:r>
    </w:p>
    <w:p w14:paraId="754498C1" w14:textId="77777777" w:rsidR="00555BA9" w:rsidRPr="0077189B" w:rsidRDefault="00555BA9" w:rsidP="00555BA9">
      <w:pPr>
        <w:pStyle w:val="Akapitzlist1"/>
        <w:numPr>
          <w:ilvl w:val="0"/>
          <w:numId w:val="3"/>
        </w:numPr>
        <w:ind w:left="426"/>
        <w:jc w:val="both"/>
      </w:pPr>
      <w:r w:rsidRPr="0077189B">
        <w:t xml:space="preserve">Ogłoszenie o naborze LGD podaje do publicznej wiadomości nie wcześniej niż 30 dni i nie później niż 14 dni przez planowanym terminem rozpoczęcia naboru poprzez zamieszczenie ogłoszenia co najmniej na stronie internetowej LGD ze wskazaniem daty publikacji i numeru ogłoszenia oraz na tablicy ogłoszeń LGD. Ogłoszenie może być zamieszczone także m.in. w prasie o zasięgu lokalnym obejmującym obszar działania LGD, na stronach internetowych gmin będących członkami LGD oraz na tablicach ogłoszeń w urzędach gmin będących członkami LGD. </w:t>
      </w:r>
    </w:p>
    <w:p w14:paraId="63A51EB2" w14:textId="77777777" w:rsidR="00555BA9" w:rsidRPr="0077189B" w:rsidRDefault="00555BA9" w:rsidP="00555BA9">
      <w:pPr>
        <w:pStyle w:val="Akapitzlist1"/>
        <w:numPr>
          <w:ilvl w:val="0"/>
          <w:numId w:val="3"/>
        </w:numPr>
        <w:ind w:left="426"/>
        <w:jc w:val="both"/>
      </w:pPr>
      <w:r w:rsidRPr="0077189B">
        <w:t xml:space="preserve">Ogłoszenie o naborze zawiera w </w:t>
      </w:r>
      <w:r w:rsidR="00C75769" w:rsidRPr="0077189B">
        <w:t>szczególności</w:t>
      </w:r>
      <w:r w:rsidRPr="0077189B">
        <w:t>:</w:t>
      </w:r>
    </w:p>
    <w:p w14:paraId="509772CC" w14:textId="77777777" w:rsidR="00555BA9" w:rsidRPr="0077189B" w:rsidRDefault="00555BA9" w:rsidP="00341C24">
      <w:pPr>
        <w:pStyle w:val="Akapitzlist1"/>
        <w:numPr>
          <w:ilvl w:val="0"/>
          <w:numId w:val="4"/>
        </w:numPr>
        <w:ind w:left="851"/>
        <w:jc w:val="both"/>
      </w:pPr>
      <w:r w:rsidRPr="0077189B">
        <w:t>Wskazanie instytucji organizującej nabór, jaką jest LGD,</w:t>
      </w:r>
    </w:p>
    <w:p w14:paraId="5D1BD7AC" w14:textId="77777777" w:rsidR="00C67AD3" w:rsidRPr="0077189B" w:rsidRDefault="00555BA9" w:rsidP="00C67AD3">
      <w:pPr>
        <w:pStyle w:val="Akapitzlist1"/>
        <w:numPr>
          <w:ilvl w:val="0"/>
          <w:numId w:val="4"/>
        </w:numPr>
        <w:ind w:left="851"/>
        <w:jc w:val="both"/>
      </w:pPr>
      <w:r w:rsidRPr="0077189B">
        <w:t>Wskazanie terminu</w:t>
      </w:r>
      <w:r w:rsidR="00811CB4" w:rsidRPr="0077189B">
        <w:t xml:space="preserve"> </w:t>
      </w:r>
      <w:r w:rsidR="00C75769" w:rsidRPr="0077189B">
        <w:t xml:space="preserve">i miejsca </w:t>
      </w:r>
      <w:r w:rsidRPr="0077189B">
        <w:t>składania wniosków – nie krótszego niż 14 i nie dłuższego niż 30 dni ze wskazaniem daty i godziny końcowej</w:t>
      </w:r>
      <w:r w:rsidR="00826935" w:rsidRPr="0077189B">
        <w:t>.</w:t>
      </w:r>
    </w:p>
    <w:p w14:paraId="102DB9FA" w14:textId="77777777" w:rsidR="00555BA9" w:rsidRPr="0077189B" w:rsidRDefault="00555BA9" w:rsidP="00C67AD3">
      <w:pPr>
        <w:pStyle w:val="Akapitzlist1"/>
        <w:numPr>
          <w:ilvl w:val="0"/>
          <w:numId w:val="4"/>
        </w:numPr>
        <w:ind w:left="851"/>
        <w:jc w:val="both"/>
      </w:pPr>
      <w:r w:rsidRPr="0077189B">
        <w:t>Wskazanie</w:t>
      </w:r>
      <w:r w:rsidR="00C75769" w:rsidRPr="0077189B">
        <w:t xml:space="preserve">, w jaki sposób powinien być złożony wniosek, </w:t>
      </w:r>
      <w:r w:rsidR="00812E44" w:rsidRPr="0077189B">
        <w:t xml:space="preserve">w przypadku gdy </w:t>
      </w:r>
      <w:r w:rsidRPr="0077189B">
        <w:t xml:space="preserve">wniosek powinien być złożony poprzez Generator wniosków </w:t>
      </w:r>
      <w:r w:rsidR="00C75769" w:rsidRPr="0077189B">
        <w:t xml:space="preserve">wskazanie </w:t>
      </w:r>
      <w:r w:rsidRPr="0077189B">
        <w:t>oznaczeni</w:t>
      </w:r>
      <w:r w:rsidR="00811CB4" w:rsidRPr="0077189B">
        <w:t>a</w:t>
      </w:r>
      <w:r w:rsidRPr="0077189B">
        <w:t xml:space="preserve"> strony internetowej, na której Generator wniosków jest dostępny</w:t>
      </w:r>
      <w:r w:rsidR="00341C24" w:rsidRPr="0077189B">
        <w:t>.</w:t>
      </w:r>
    </w:p>
    <w:p w14:paraId="45447327" w14:textId="63601FA6" w:rsidR="00555BA9" w:rsidRPr="0077189B" w:rsidRDefault="00555BA9" w:rsidP="00555BA9">
      <w:pPr>
        <w:pStyle w:val="Akapitzlist1"/>
        <w:numPr>
          <w:ilvl w:val="0"/>
          <w:numId w:val="4"/>
        </w:numPr>
        <w:spacing w:after="0"/>
        <w:ind w:left="851"/>
        <w:jc w:val="both"/>
      </w:pPr>
      <w:r w:rsidRPr="0077189B">
        <w:t>Wskazanie zakresu tematycznego projektu grantowego</w:t>
      </w:r>
      <w:r w:rsidR="002638F9" w:rsidRPr="0077189B">
        <w:t xml:space="preserve"> </w:t>
      </w:r>
      <w:r w:rsidR="00C75769" w:rsidRPr="0077189B">
        <w:t xml:space="preserve">(zgodny z zakresem określonym </w:t>
      </w:r>
      <w:r w:rsidR="0073679D">
        <w:br/>
      </w:r>
      <w:r w:rsidR="00C75769" w:rsidRPr="0077189B">
        <w:t>w umowie ramowej)</w:t>
      </w:r>
      <w:r w:rsidRPr="0077189B">
        <w:t xml:space="preserve"> wyznaczającego zakres</w:t>
      </w:r>
      <w:r w:rsidR="00363AD2" w:rsidRPr="0077189B">
        <w:t xml:space="preserve"> zadań</w:t>
      </w:r>
      <w:r w:rsidRPr="0077189B">
        <w:t>, na które możliwe jest otrzymanie grantu,</w:t>
      </w:r>
    </w:p>
    <w:p w14:paraId="6E027602" w14:textId="77777777" w:rsidR="00555BA9" w:rsidRPr="0077189B" w:rsidRDefault="00555BA9" w:rsidP="00555BA9">
      <w:pPr>
        <w:pStyle w:val="Akapitzlist1"/>
        <w:numPr>
          <w:ilvl w:val="0"/>
          <w:numId w:val="4"/>
        </w:numPr>
        <w:ind w:left="851"/>
        <w:jc w:val="both"/>
      </w:pPr>
      <w:r w:rsidRPr="0077189B">
        <w:t>Wskazanie planowanych do osiągnięcia w ramach projektu grantowego celów i wskaźników</w:t>
      </w:r>
      <w:r w:rsidR="00341C24" w:rsidRPr="0077189B">
        <w:t>,</w:t>
      </w:r>
    </w:p>
    <w:p w14:paraId="6F761892" w14:textId="77777777" w:rsidR="00555BA9" w:rsidRPr="0077189B" w:rsidRDefault="00555BA9" w:rsidP="00555BA9">
      <w:pPr>
        <w:pStyle w:val="Akapitzlist1"/>
        <w:numPr>
          <w:ilvl w:val="0"/>
          <w:numId w:val="4"/>
        </w:numPr>
        <w:ind w:left="851"/>
        <w:jc w:val="both"/>
      </w:pPr>
      <w:r w:rsidRPr="0077189B">
        <w:t>Wskazanie zadań planowanych do realizacji w ramach projektu grantowego,</w:t>
      </w:r>
    </w:p>
    <w:p w14:paraId="20997DF8" w14:textId="29231B4F" w:rsidR="00555BA9" w:rsidRPr="0077189B" w:rsidRDefault="00555BA9" w:rsidP="00555BA9">
      <w:pPr>
        <w:pStyle w:val="Akapitzlist1"/>
        <w:numPr>
          <w:ilvl w:val="0"/>
          <w:numId w:val="4"/>
        </w:numPr>
        <w:ind w:left="851"/>
        <w:jc w:val="both"/>
        <w:rPr>
          <w:strike/>
        </w:rPr>
      </w:pPr>
      <w:r w:rsidRPr="0077189B">
        <w:t>Obowiązujące w ramach naboru warunki przyznania grantu i kryteria wyboru</w:t>
      </w:r>
      <w:r w:rsidR="000B7FE2" w:rsidRPr="0077189B">
        <w:t>,</w:t>
      </w:r>
    </w:p>
    <w:p w14:paraId="3B826058" w14:textId="77777777" w:rsidR="00555BA9" w:rsidRPr="0077189B" w:rsidRDefault="00555BA9" w:rsidP="00555BA9">
      <w:pPr>
        <w:pStyle w:val="Akapitzlist1"/>
        <w:numPr>
          <w:ilvl w:val="0"/>
          <w:numId w:val="4"/>
        </w:numPr>
        <w:ind w:left="851"/>
        <w:jc w:val="both"/>
      </w:pPr>
      <w:r w:rsidRPr="0077189B">
        <w:t xml:space="preserve">Wskazanie minimalnej liczby punktów, której uzyskanie w wyniku oceny według kryteriów wyboru </w:t>
      </w:r>
      <w:proofErr w:type="spellStart"/>
      <w:r w:rsidRPr="0077189B">
        <w:t>grantobiorców</w:t>
      </w:r>
      <w:proofErr w:type="spellEnd"/>
      <w:r w:rsidRPr="0077189B">
        <w:t>, jest warunkiem przyznania grantu,</w:t>
      </w:r>
    </w:p>
    <w:p w14:paraId="13B6F43A" w14:textId="77777777" w:rsidR="00555BA9" w:rsidRPr="0077189B" w:rsidRDefault="00555BA9" w:rsidP="00555BA9">
      <w:pPr>
        <w:pStyle w:val="Akapitzlist1"/>
        <w:numPr>
          <w:ilvl w:val="0"/>
          <w:numId w:val="4"/>
        </w:numPr>
        <w:ind w:left="851"/>
        <w:jc w:val="both"/>
      </w:pPr>
      <w:r w:rsidRPr="0077189B">
        <w:t>Informację o wysokości kwoty grantu,</w:t>
      </w:r>
    </w:p>
    <w:p w14:paraId="6CC409E4" w14:textId="77777777" w:rsidR="00555BA9" w:rsidRPr="0077189B" w:rsidRDefault="00555BA9" w:rsidP="00555BA9">
      <w:pPr>
        <w:pStyle w:val="Akapitzlist1"/>
        <w:numPr>
          <w:ilvl w:val="0"/>
          <w:numId w:val="4"/>
        </w:numPr>
        <w:ind w:left="851"/>
        <w:jc w:val="both"/>
      </w:pPr>
      <w:r w:rsidRPr="0077189B">
        <w:t>Wskazanie intensywności pomocy,</w:t>
      </w:r>
    </w:p>
    <w:p w14:paraId="37BC7234" w14:textId="77777777" w:rsidR="00555BA9" w:rsidRPr="0077189B" w:rsidRDefault="00555BA9" w:rsidP="00555BA9">
      <w:pPr>
        <w:pStyle w:val="Akapitzlist1"/>
        <w:numPr>
          <w:ilvl w:val="0"/>
          <w:numId w:val="4"/>
        </w:numPr>
        <w:ind w:left="851"/>
        <w:jc w:val="both"/>
      </w:pPr>
      <w:r w:rsidRPr="0077189B">
        <w:t>Wskazanie wysokości limitu środków dostępnego w ramach danego projektu grantowego,</w:t>
      </w:r>
    </w:p>
    <w:p w14:paraId="537610D4" w14:textId="77777777" w:rsidR="00555BA9" w:rsidRPr="0077189B" w:rsidRDefault="00C75769" w:rsidP="00555BA9">
      <w:pPr>
        <w:pStyle w:val="Akapitzlist1"/>
        <w:numPr>
          <w:ilvl w:val="0"/>
          <w:numId w:val="4"/>
        </w:numPr>
        <w:ind w:left="851"/>
        <w:jc w:val="both"/>
      </w:pPr>
      <w:r w:rsidRPr="0077189B">
        <w:t xml:space="preserve">Informację o możliwości </w:t>
      </w:r>
      <w:r w:rsidR="00341C24" w:rsidRPr="0077189B">
        <w:t>i zasadach prefinansowania zadania</w:t>
      </w:r>
      <w:r w:rsidRPr="0077189B">
        <w:t xml:space="preserve"> – jeśli w ramach danego projektu grantowego przewidziano</w:t>
      </w:r>
      <w:r w:rsidR="00341C24" w:rsidRPr="0077189B">
        <w:t xml:space="preserve"> możliwość prefinansowania,</w:t>
      </w:r>
    </w:p>
    <w:p w14:paraId="737069FB" w14:textId="77777777" w:rsidR="00555BA9" w:rsidRPr="0077189B" w:rsidRDefault="00555BA9" w:rsidP="00555BA9">
      <w:pPr>
        <w:pStyle w:val="Akapitzlist1"/>
        <w:numPr>
          <w:ilvl w:val="0"/>
          <w:numId w:val="4"/>
        </w:numPr>
        <w:ind w:left="851"/>
        <w:jc w:val="both"/>
      </w:pPr>
      <w:r w:rsidRPr="0077189B">
        <w:t>Informację o miejscu udostępnienia LSR, opisu kryteriów wyboru operacji, zasad przyznawania punktów za spełnienie danego kryterium i formularzy: wniosku o</w:t>
      </w:r>
      <w:r w:rsidR="00C75769" w:rsidRPr="0077189B">
        <w:t xml:space="preserve"> powierzenie </w:t>
      </w:r>
      <w:r w:rsidRPr="0077189B">
        <w:t>grantu, wniosku o płatność wraz ze wzorem sprawozdania, umowy o</w:t>
      </w:r>
      <w:r w:rsidR="00595B3B" w:rsidRPr="0077189B">
        <w:t xml:space="preserve"> </w:t>
      </w:r>
      <w:r w:rsidR="00C75769" w:rsidRPr="0077189B">
        <w:t xml:space="preserve">powierzenie </w:t>
      </w:r>
      <w:r w:rsidRPr="0077189B">
        <w:t>grantu,</w:t>
      </w:r>
    </w:p>
    <w:p w14:paraId="3A9EC1A3" w14:textId="01B6F84C" w:rsidR="00555BA9" w:rsidRPr="0077189B" w:rsidRDefault="00555BA9" w:rsidP="00555BA9">
      <w:pPr>
        <w:pStyle w:val="Akapitzlist1"/>
        <w:numPr>
          <w:ilvl w:val="0"/>
          <w:numId w:val="4"/>
        </w:numPr>
        <w:ind w:left="851"/>
        <w:jc w:val="both"/>
      </w:pPr>
      <w:r w:rsidRPr="0077189B">
        <w:lastRenderedPageBreak/>
        <w:t xml:space="preserve">Informację o miejscu udostępnienia innych dokumentów zawierających informacje </w:t>
      </w:r>
      <w:r w:rsidR="0073679D">
        <w:br/>
      </w:r>
      <w:r w:rsidRPr="0077189B">
        <w:t>o naborze.</w:t>
      </w:r>
    </w:p>
    <w:p w14:paraId="388DDD54" w14:textId="77777777" w:rsidR="005E4A94" w:rsidRPr="0077189B" w:rsidRDefault="005E4A94" w:rsidP="005E4A94">
      <w:pPr>
        <w:pStyle w:val="Akapitzlist1"/>
        <w:ind w:left="851"/>
        <w:jc w:val="both"/>
      </w:pPr>
    </w:p>
    <w:p w14:paraId="77776300" w14:textId="11114FFF" w:rsidR="00555BA9" w:rsidRPr="0077189B" w:rsidRDefault="00555BA9" w:rsidP="005E4A94">
      <w:pPr>
        <w:pStyle w:val="Akapitzlist1"/>
        <w:numPr>
          <w:ilvl w:val="0"/>
          <w:numId w:val="3"/>
        </w:numPr>
        <w:ind w:left="426" w:hanging="426"/>
        <w:jc w:val="both"/>
      </w:pPr>
      <w:r w:rsidRPr="0077189B">
        <w:t>LGD, najpóźniej w dniu podania do publicznej wiadomości ogłoszenia o naborze, zamieszcza na swojej stronie internetowej komplet dokumentów konkursowych zawierający w szczególności wszelkie niezbędne informacje na temat organizowanego naboru, w tym informację o kryteriach dostępu, obowiązujące w LGD procedury</w:t>
      </w:r>
      <w:r w:rsidR="00595B3B" w:rsidRPr="0077189B">
        <w:t xml:space="preserve"> </w:t>
      </w:r>
      <w:r w:rsidR="00C75769" w:rsidRPr="0077189B">
        <w:t xml:space="preserve">oraz inne dokumenty i formularze wskazane w punkcie </w:t>
      </w:r>
      <w:r w:rsidR="00BD2AA8" w:rsidRPr="0077189B">
        <w:t>II.3.13</w:t>
      </w:r>
      <w:r w:rsidR="007E2CF8" w:rsidRPr="0077189B">
        <w:t xml:space="preserve">. </w:t>
      </w:r>
      <w:r w:rsidR="00C75769" w:rsidRPr="0077189B">
        <w:t>Powyższe dokumenty są także dostępne w biurze LGD.</w:t>
      </w:r>
      <w:r w:rsidR="005E4A94" w:rsidRPr="0077189B">
        <w:t xml:space="preserve"> Opracowane i udostępnione przez LGD dokumenty jak: wniosek o powierzenie grantu, umowa o powierzenie grantu, wniosek o rozliczenie grantu zawierają w szczególności  elementy wskazane w </w:t>
      </w:r>
      <w:r w:rsidR="005E4A94" w:rsidRPr="0077189B">
        <w:rPr>
          <w:rFonts w:cs="Verdana"/>
        </w:rPr>
        <w:t>obowiązujących wytycznych Ministra Rolnictwa i Rozwoju Wsi w zakresie jednolitego i prawidłowego wykonywania przez lokalne grupy działania zadań związanych z realizacją strategii rozwoju lokalnego kierowanego przez społeczność w ramach działania „Wsparcie dla rozwoju lokalnego w ramach inicjatywy LEADER” objętego PROW na lata 2014-2020.</w:t>
      </w:r>
    </w:p>
    <w:p w14:paraId="3A1E0092" w14:textId="77777777" w:rsidR="00555BA9" w:rsidRPr="0077189B" w:rsidRDefault="00C75769" w:rsidP="00555BA9">
      <w:pPr>
        <w:pStyle w:val="Akapitzlist1"/>
        <w:numPr>
          <w:ilvl w:val="0"/>
          <w:numId w:val="3"/>
        </w:numPr>
        <w:ind w:left="426"/>
        <w:jc w:val="both"/>
      </w:pPr>
      <w:r w:rsidRPr="0077189B">
        <w:t>Treść ogłoszenia o naborze wniosków nie podlega zmianie od dnia jego zamieszczenia na stronie internetowej LGD.</w:t>
      </w:r>
    </w:p>
    <w:p w14:paraId="2C08A766" w14:textId="49B67C4A" w:rsidR="00555BA9" w:rsidRPr="0077189B" w:rsidRDefault="00555BA9" w:rsidP="00555BA9">
      <w:pPr>
        <w:pStyle w:val="Akapitzlist1"/>
        <w:ind w:left="426"/>
        <w:jc w:val="both"/>
        <w:rPr>
          <w:b/>
        </w:rPr>
      </w:pPr>
    </w:p>
    <w:p w14:paraId="78CAECFC" w14:textId="77777777" w:rsidR="005E4A94" w:rsidRPr="0077189B" w:rsidRDefault="005E4A94" w:rsidP="00555BA9">
      <w:pPr>
        <w:pStyle w:val="Akapitzlist1"/>
        <w:ind w:left="426"/>
        <w:jc w:val="both"/>
        <w:rPr>
          <w:b/>
        </w:rPr>
      </w:pPr>
    </w:p>
    <w:p w14:paraId="630ABD08" w14:textId="77777777" w:rsidR="00555BA9" w:rsidRPr="0077189B" w:rsidRDefault="00555BA9" w:rsidP="00555BA9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>SKŁADANIE I WYCOFYWANIE WNIOSKÓW</w:t>
      </w:r>
    </w:p>
    <w:p w14:paraId="2E02D8F7" w14:textId="77777777" w:rsidR="00555BA9" w:rsidRPr="0077189B" w:rsidRDefault="00555BA9" w:rsidP="00555BA9">
      <w:pPr>
        <w:pStyle w:val="Akapitzlist1"/>
        <w:tabs>
          <w:tab w:val="left" w:pos="2400"/>
        </w:tabs>
        <w:ind w:left="1080"/>
        <w:jc w:val="both"/>
      </w:pPr>
      <w:r w:rsidRPr="0077189B">
        <w:tab/>
      </w:r>
    </w:p>
    <w:p w14:paraId="3E4A3547" w14:textId="77777777" w:rsidR="00555BA9" w:rsidRPr="0077189B" w:rsidRDefault="00555BA9" w:rsidP="00555BA9">
      <w:pPr>
        <w:pStyle w:val="Akapitzlist1"/>
        <w:numPr>
          <w:ilvl w:val="0"/>
          <w:numId w:val="5"/>
        </w:numPr>
        <w:ind w:left="426"/>
        <w:jc w:val="both"/>
      </w:pPr>
      <w:proofErr w:type="spellStart"/>
      <w:r w:rsidRPr="0077189B">
        <w:t>Grantobiorca</w:t>
      </w:r>
      <w:proofErr w:type="spellEnd"/>
      <w:r w:rsidRPr="0077189B">
        <w:t xml:space="preserve"> składa wniosek</w:t>
      </w:r>
      <w:r w:rsidR="00AF3574" w:rsidRPr="0077189B">
        <w:t xml:space="preserve"> w </w:t>
      </w:r>
      <w:r w:rsidR="007E2CF8" w:rsidRPr="0077189B">
        <w:t>terminie wskazanym w ogłoszeniu</w:t>
      </w:r>
      <w:r w:rsidRPr="0077189B">
        <w:t xml:space="preserve">, poprzez Generator wniosków dostępny na stronie internetowej </w:t>
      </w:r>
      <w:hyperlink r:id="rId8" w:history="1">
        <w:r w:rsidR="0059174B" w:rsidRPr="0077189B">
          <w:rPr>
            <w:rStyle w:val="Hipercze"/>
            <w:b/>
            <w:color w:val="auto"/>
          </w:rPr>
          <w:t>www.lgd.witkac.pl</w:t>
        </w:r>
      </w:hyperlink>
    </w:p>
    <w:p w14:paraId="3FEAAB73" w14:textId="77777777" w:rsidR="00555BA9" w:rsidRPr="0077189B" w:rsidRDefault="00555BA9" w:rsidP="00555BA9">
      <w:pPr>
        <w:pStyle w:val="Akapitzlist1"/>
        <w:numPr>
          <w:ilvl w:val="0"/>
          <w:numId w:val="5"/>
        </w:numPr>
        <w:spacing w:after="0"/>
        <w:ind w:left="426"/>
        <w:jc w:val="both"/>
      </w:pPr>
      <w:r w:rsidRPr="0077189B">
        <w:t xml:space="preserve">Wniosek należy złożyć </w:t>
      </w:r>
      <w:r w:rsidR="00BF4EC2" w:rsidRPr="0077189B">
        <w:t xml:space="preserve">w Generatorze </w:t>
      </w:r>
      <w:r w:rsidRPr="0077189B">
        <w:t>wraz z wymaganymi załącznikami. Załączniki należy dołączyć w formie skanów, PDF lub jpg</w:t>
      </w:r>
      <w:r w:rsidR="007E2CF8" w:rsidRPr="0077189B">
        <w:t xml:space="preserve"> lub w formie innych plików według wskazań w ogłoszeniu o naborze.</w:t>
      </w:r>
    </w:p>
    <w:p w14:paraId="28C03FA2" w14:textId="77777777" w:rsidR="007E2CF8" w:rsidRPr="0077189B" w:rsidRDefault="00AF3574" w:rsidP="00341C24">
      <w:pPr>
        <w:pStyle w:val="Akapitzlist"/>
        <w:numPr>
          <w:ilvl w:val="0"/>
          <w:numId w:val="5"/>
        </w:numPr>
        <w:spacing w:after="0"/>
        <w:ind w:left="426" w:hanging="284"/>
        <w:jc w:val="both"/>
        <w:rPr>
          <w:color w:val="auto"/>
        </w:rPr>
      </w:pPr>
      <w:r w:rsidRPr="0077189B">
        <w:rPr>
          <w:color w:val="auto"/>
        </w:rPr>
        <w:t>Gdy w terminie wskazanym w ogłoszeniu o naborze Generator wniosków przestanie działać, odstępuje się od wymogu złożenia wniosku za pośrednictwem Generatora wniosków. Wówczas wnioski i załączniki można składać bezpośrednio w Biurze LGD w formie papierowej na formularzu wniosku udostępnionym w dokumentacji konkursowej oraz w formie elektronicznej na płycie CD/DVD. Niniejsze informacje Biuro LGD niezwłocznie publikuje na stronie internetowej LGD.</w:t>
      </w:r>
    </w:p>
    <w:p w14:paraId="7255F00E" w14:textId="77777777" w:rsidR="007E2CF8" w:rsidRPr="0077189B" w:rsidRDefault="00AF3574" w:rsidP="007E2CF8">
      <w:pPr>
        <w:pStyle w:val="Akapitzlist"/>
        <w:numPr>
          <w:ilvl w:val="0"/>
          <w:numId w:val="5"/>
        </w:numPr>
        <w:spacing w:after="0"/>
        <w:ind w:left="426" w:hanging="284"/>
        <w:jc w:val="both"/>
        <w:rPr>
          <w:color w:val="auto"/>
        </w:rPr>
      </w:pPr>
      <w:r w:rsidRPr="0077189B">
        <w:rPr>
          <w:color w:val="auto"/>
        </w:rPr>
        <w:t>Decyzja o odstąpieniu od wymogu złożenia wniosku za pośrednictwem Generatora wniosków może także zostać podjęta przez Zarząd działający w porozumieniu z Przewodniczącym Rady w każdym uzasadnionym przypadku na etapie sporządzania ogłoszenia o naborze.</w:t>
      </w:r>
    </w:p>
    <w:p w14:paraId="65E750DB" w14:textId="77777777" w:rsidR="007E2CF8" w:rsidRPr="0077189B" w:rsidRDefault="00BF4EC2" w:rsidP="007E2CF8">
      <w:pPr>
        <w:pStyle w:val="Akapitzlist"/>
        <w:numPr>
          <w:ilvl w:val="0"/>
          <w:numId w:val="5"/>
        </w:numPr>
        <w:spacing w:after="0"/>
        <w:ind w:left="426" w:hanging="284"/>
        <w:jc w:val="both"/>
        <w:rPr>
          <w:color w:val="auto"/>
        </w:rPr>
      </w:pPr>
      <w:r w:rsidRPr="0077189B">
        <w:rPr>
          <w:color w:val="auto"/>
        </w:rPr>
        <w:t xml:space="preserve">W celu autoryzacji </w:t>
      </w:r>
      <w:r w:rsidR="00CB7A63" w:rsidRPr="0077189B">
        <w:rPr>
          <w:color w:val="auto"/>
        </w:rPr>
        <w:t xml:space="preserve">wniosku złożonego w Generatorze, wnioskodawca ma obowiązek </w:t>
      </w:r>
      <w:r w:rsidR="007E2CF8" w:rsidRPr="0077189B">
        <w:rPr>
          <w:color w:val="auto"/>
        </w:rPr>
        <w:t xml:space="preserve">w terminie trwania naboru </w:t>
      </w:r>
      <w:r w:rsidR="00CB7A63" w:rsidRPr="0077189B">
        <w:rPr>
          <w:color w:val="auto"/>
        </w:rPr>
        <w:t>złożyć tożsamy wniosek w wersji papierowej wraz z załącznika</w:t>
      </w:r>
      <w:r w:rsidR="007E2CF8" w:rsidRPr="0077189B">
        <w:rPr>
          <w:color w:val="auto"/>
        </w:rPr>
        <w:t xml:space="preserve">mi bezpośrednio w biurze LGD. </w:t>
      </w:r>
      <w:r w:rsidR="002009A8" w:rsidRPr="0077189B">
        <w:rPr>
          <w:color w:val="auto"/>
        </w:rPr>
        <w:t>Wniosek powinien być podpisany</w:t>
      </w:r>
      <w:r w:rsidR="00AF543B" w:rsidRPr="0077189B">
        <w:rPr>
          <w:color w:val="auto"/>
        </w:rPr>
        <w:t xml:space="preserve"> przez </w:t>
      </w:r>
      <w:proofErr w:type="spellStart"/>
      <w:r w:rsidR="00AF543B" w:rsidRPr="0077189B">
        <w:rPr>
          <w:color w:val="auto"/>
        </w:rPr>
        <w:t>Grantobiorcę</w:t>
      </w:r>
      <w:proofErr w:type="spellEnd"/>
      <w:r w:rsidR="00AF543B" w:rsidRPr="0077189B">
        <w:rPr>
          <w:color w:val="auto"/>
        </w:rPr>
        <w:t xml:space="preserve"> lub pełnomocnika lub osobę/osoby upoważnione do reprezentacji </w:t>
      </w:r>
      <w:proofErr w:type="spellStart"/>
      <w:r w:rsidR="00AF543B" w:rsidRPr="0077189B">
        <w:rPr>
          <w:color w:val="auto"/>
        </w:rPr>
        <w:t>Grantobiorcy</w:t>
      </w:r>
      <w:proofErr w:type="spellEnd"/>
      <w:r w:rsidR="00AF543B" w:rsidRPr="0077189B">
        <w:rPr>
          <w:color w:val="auto"/>
        </w:rPr>
        <w:t>.</w:t>
      </w:r>
    </w:p>
    <w:p w14:paraId="7615C07D" w14:textId="2D3E3CFE" w:rsidR="007E2CF8" w:rsidRPr="0077189B" w:rsidRDefault="002009A8" w:rsidP="007E2CF8">
      <w:pPr>
        <w:pStyle w:val="Akapitzlist"/>
        <w:numPr>
          <w:ilvl w:val="0"/>
          <w:numId w:val="5"/>
        </w:numPr>
        <w:spacing w:after="0"/>
        <w:ind w:left="426" w:hanging="284"/>
        <w:jc w:val="both"/>
        <w:rPr>
          <w:color w:val="auto"/>
        </w:rPr>
      </w:pPr>
      <w:r w:rsidRPr="0077189B">
        <w:rPr>
          <w:color w:val="auto"/>
        </w:rPr>
        <w:t xml:space="preserve">Dostarczenie do biura LGD </w:t>
      </w:r>
      <w:r w:rsidR="00826935" w:rsidRPr="0077189B">
        <w:rPr>
          <w:color w:val="auto"/>
        </w:rPr>
        <w:t xml:space="preserve">wniosku w wersji papierowej </w:t>
      </w:r>
      <w:r w:rsidRPr="0077189B">
        <w:rPr>
          <w:color w:val="auto"/>
        </w:rPr>
        <w:t>na którym suma kontrolna jest tożsama z sumą kontrolną wniosku</w:t>
      </w:r>
      <w:r w:rsidR="00826935" w:rsidRPr="0077189B">
        <w:rPr>
          <w:color w:val="auto"/>
        </w:rPr>
        <w:t xml:space="preserve"> </w:t>
      </w:r>
      <w:r w:rsidR="00704703" w:rsidRPr="0077189B">
        <w:rPr>
          <w:color w:val="auto"/>
        </w:rPr>
        <w:t xml:space="preserve">złożonego </w:t>
      </w:r>
      <w:r w:rsidR="00826935" w:rsidRPr="0077189B">
        <w:rPr>
          <w:color w:val="auto"/>
        </w:rPr>
        <w:t>w G</w:t>
      </w:r>
      <w:r w:rsidRPr="0077189B">
        <w:rPr>
          <w:color w:val="auto"/>
        </w:rPr>
        <w:t>eneratorze</w:t>
      </w:r>
      <w:r w:rsidR="00826935" w:rsidRPr="0077189B">
        <w:rPr>
          <w:color w:val="auto"/>
        </w:rPr>
        <w:t xml:space="preserve"> przy zachowaniu zapisów wskazanych </w:t>
      </w:r>
      <w:r w:rsidR="00EE1635" w:rsidRPr="0077189B">
        <w:rPr>
          <w:color w:val="auto"/>
        </w:rPr>
        <w:br/>
      </w:r>
      <w:r w:rsidR="00826935" w:rsidRPr="0077189B">
        <w:rPr>
          <w:color w:val="auto"/>
        </w:rPr>
        <w:t xml:space="preserve">w punkcie  </w:t>
      </w:r>
      <w:r w:rsidR="007E2CF8" w:rsidRPr="0077189B">
        <w:rPr>
          <w:color w:val="auto"/>
        </w:rPr>
        <w:t>III.5</w:t>
      </w:r>
      <w:r w:rsidRPr="0077189B">
        <w:rPr>
          <w:color w:val="auto"/>
        </w:rPr>
        <w:t xml:space="preserve"> jest warunkiem ważnego i skutecznego </w:t>
      </w:r>
      <w:r w:rsidR="00826935" w:rsidRPr="0077189B">
        <w:rPr>
          <w:color w:val="auto"/>
        </w:rPr>
        <w:t xml:space="preserve">złożenia wniosku. W przeciwnym razie wniosek zostanie odrzucony na etapie </w:t>
      </w:r>
      <w:r w:rsidR="007E2CF8" w:rsidRPr="0077189B">
        <w:rPr>
          <w:color w:val="auto"/>
        </w:rPr>
        <w:t xml:space="preserve">oceny </w:t>
      </w:r>
      <w:r w:rsidR="003871BC" w:rsidRPr="0077189B">
        <w:rPr>
          <w:color w:val="auto"/>
        </w:rPr>
        <w:t>zgodności z LSR</w:t>
      </w:r>
      <w:r w:rsidR="007E2CF8" w:rsidRPr="0077189B">
        <w:rPr>
          <w:color w:val="auto"/>
        </w:rPr>
        <w:t>.</w:t>
      </w:r>
      <w:r w:rsidR="003871BC" w:rsidRPr="0077189B">
        <w:rPr>
          <w:color w:val="auto"/>
        </w:rPr>
        <w:t xml:space="preserve"> </w:t>
      </w:r>
      <w:r w:rsidRPr="0077189B">
        <w:rPr>
          <w:color w:val="auto"/>
        </w:rPr>
        <w:t xml:space="preserve">Pracownik LGD poświadcza fakt złożenia </w:t>
      </w:r>
      <w:r w:rsidR="00704703" w:rsidRPr="0077189B">
        <w:rPr>
          <w:color w:val="auto"/>
        </w:rPr>
        <w:t>wersji papierowej wniosku</w:t>
      </w:r>
      <w:r w:rsidRPr="0077189B">
        <w:rPr>
          <w:color w:val="auto"/>
        </w:rPr>
        <w:t xml:space="preserve"> poprzez przybicie pieczęci wpływu z oznaczeniem nazwy LGD i daty wpływu oraz złożenie własnoręcznego podpisu (ewentualnie pieczęci imiennej z parafą). </w:t>
      </w:r>
      <w:r w:rsidR="007E2CF8" w:rsidRPr="0077189B">
        <w:rPr>
          <w:color w:val="auto"/>
        </w:rPr>
        <w:t>N</w:t>
      </w:r>
      <w:r w:rsidRPr="0077189B">
        <w:rPr>
          <w:color w:val="auto"/>
        </w:rPr>
        <w:t xml:space="preserve">a prośbę </w:t>
      </w:r>
      <w:proofErr w:type="spellStart"/>
      <w:r w:rsidRPr="0077189B">
        <w:rPr>
          <w:color w:val="auto"/>
        </w:rPr>
        <w:t>Grantobiorcy</w:t>
      </w:r>
      <w:proofErr w:type="spellEnd"/>
      <w:r w:rsidRPr="0077189B">
        <w:rPr>
          <w:color w:val="auto"/>
        </w:rPr>
        <w:t xml:space="preserve">, pracownik LGD poświadcza złożenie </w:t>
      </w:r>
      <w:r w:rsidR="007E2CF8" w:rsidRPr="0077189B">
        <w:rPr>
          <w:color w:val="auto"/>
        </w:rPr>
        <w:t xml:space="preserve">wersji papierowej wniosku </w:t>
      </w:r>
      <w:r w:rsidRPr="0077189B">
        <w:rPr>
          <w:color w:val="auto"/>
        </w:rPr>
        <w:t>także na jego kopii.</w:t>
      </w:r>
    </w:p>
    <w:p w14:paraId="3B8680EF" w14:textId="77777777" w:rsidR="00161DD2" w:rsidRPr="0077189B" w:rsidRDefault="007E2CF8" w:rsidP="007E2CF8">
      <w:pPr>
        <w:pStyle w:val="Akapitzlist"/>
        <w:numPr>
          <w:ilvl w:val="0"/>
          <w:numId w:val="5"/>
        </w:numPr>
        <w:spacing w:after="0"/>
        <w:ind w:left="426" w:hanging="284"/>
        <w:jc w:val="both"/>
        <w:rPr>
          <w:color w:val="auto"/>
        </w:rPr>
      </w:pPr>
      <w:r w:rsidRPr="0077189B">
        <w:rPr>
          <w:color w:val="auto"/>
        </w:rPr>
        <w:t>D</w:t>
      </w:r>
      <w:r w:rsidR="00555BA9" w:rsidRPr="0077189B">
        <w:rPr>
          <w:color w:val="auto"/>
        </w:rPr>
        <w:t>atą wpływu wniosku</w:t>
      </w:r>
      <w:r w:rsidR="007B5D0C" w:rsidRPr="0077189B">
        <w:rPr>
          <w:color w:val="auto"/>
        </w:rPr>
        <w:t xml:space="preserve"> </w:t>
      </w:r>
      <w:r w:rsidR="00C75769" w:rsidRPr="0077189B">
        <w:rPr>
          <w:color w:val="auto"/>
        </w:rPr>
        <w:t xml:space="preserve">jest data i godzina jego złożenia poprzez Generator wniosków. </w:t>
      </w:r>
    </w:p>
    <w:p w14:paraId="320D1EAD" w14:textId="77777777" w:rsidR="00161DD2" w:rsidRPr="0077189B" w:rsidRDefault="00C75769" w:rsidP="00161DD2">
      <w:pPr>
        <w:pStyle w:val="Akapitzlist"/>
        <w:numPr>
          <w:ilvl w:val="0"/>
          <w:numId w:val="5"/>
        </w:numPr>
        <w:spacing w:after="0"/>
        <w:ind w:left="426" w:hanging="284"/>
        <w:jc w:val="both"/>
        <w:rPr>
          <w:color w:val="auto"/>
        </w:rPr>
      </w:pPr>
      <w:r w:rsidRPr="0077189B">
        <w:rPr>
          <w:color w:val="auto"/>
        </w:rPr>
        <w:t>W przypadku, o którym mowa w pkt III</w:t>
      </w:r>
      <w:r w:rsidR="00AF543B" w:rsidRPr="0077189B">
        <w:rPr>
          <w:color w:val="auto"/>
        </w:rPr>
        <w:t>.3</w:t>
      </w:r>
      <w:r w:rsidRPr="0077189B">
        <w:rPr>
          <w:color w:val="auto"/>
        </w:rPr>
        <w:t xml:space="preserve">. </w:t>
      </w:r>
      <w:r w:rsidR="00A52199" w:rsidRPr="0077189B">
        <w:rPr>
          <w:color w:val="auto"/>
        </w:rPr>
        <w:t xml:space="preserve">i III.4. </w:t>
      </w:r>
      <w:r w:rsidRPr="0077189B">
        <w:rPr>
          <w:color w:val="auto"/>
        </w:rPr>
        <w:t>datą wpływu wniosku jest data i godzina jego złożenia</w:t>
      </w:r>
      <w:r w:rsidR="00AF3574" w:rsidRPr="0077189B">
        <w:rPr>
          <w:color w:val="auto"/>
        </w:rPr>
        <w:t xml:space="preserve"> bezpośrednio w biurze LGD</w:t>
      </w:r>
      <w:r w:rsidRPr="0077189B">
        <w:rPr>
          <w:color w:val="auto"/>
        </w:rPr>
        <w:t>.</w:t>
      </w:r>
      <w:r w:rsidR="00EE1635" w:rsidRPr="0077189B">
        <w:rPr>
          <w:color w:val="auto"/>
        </w:rPr>
        <w:t xml:space="preserve"> </w:t>
      </w:r>
    </w:p>
    <w:p w14:paraId="3C5EA21F" w14:textId="1390CADA" w:rsidR="00555BA9" w:rsidRDefault="00555BA9" w:rsidP="00161DD2">
      <w:pPr>
        <w:pStyle w:val="Akapitzlist"/>
        <w:numPr>
          <w:ilvl w:val="0"/>
          <w:numId w:val="5"/>
        </w:numPr>
        <w:spacing w:after="0"/>
        <w:ind w:left="426" w:hanging="284"/>
        <w:jc w:val="both"/>
        <w:rPr>
          <w:color w:val="auto"/>
        </w:rPr>
      </w:pPr>
      <w:r w:rsidRPr="0077189B">
        <w:rPr>
          <w:color w:val="auto"/>
        </w:rPr>
        <w:t xml:space="preserve">W trakcie naboru wniosków oraz na każdym etapie oceny i wyboru </w:t>
      </w:r>
      <w:proofErr w:type="spellStart"/>
      <w:r w:rsidRPr="0077189B">
        <w:rPr>
          <w:color w:val="auto"/>
        </w:rPr>
        <w:t>grantobiorców</w:t>
      </w:r>
      <w:proofErr w:type="spellEnd"/>
      <w:r w:rsidRPr="0077189B">
        <w:rPr>
          <w:color w:val="auto"/>
        </w:rPr>
        <w:t xml:space="preserve">, </w:t>
      </w:r>
      <w:proofErr w:type="spellStart"/>
      <w:r w:rsidRPr="0077189B">
        <w:rPr>
          <w:color w:val="auto"/>
        </w:rPr>
        <w:t>Grantobiorcy</w:t>
      </w:r>
      <w:proofErr w:type="spellEnd"/>
      <w:r w:rsidRPr="0077189B">
        <w:rPr>
          <w:color w:val="auto"/>
        </w:rPr>
        <w:t xml:space="preserve"> przysługuje prawo do wycofania wniosku. W terminie składania wniosków </w:t>
      </w:r>
      <w:proofErr w:type="spellStart"/>
      <w:r w:rsidRPr="0077189B">
        <w:rPr>
          <w:color w:val="auto"/>
        </w:rPr>
        <w:t>Grantobiorca</w:t>
      </w:r>
      <w:proofErr w:type="spellEnd"/>
      <w:r w:rsidRPr="0077189B">
        <w:rPr>
          <w:color w:val="auto"/>
        </w:rPr>
        <w:t xml:space="preserve"> może </w:t>
      </w:r>
      <w:r w:rsidRPr="0077189B">
        <w:rPr>
          <w:color w:val="auto"/>
        </w:rPr>
        <w:lastRenderedPageBreak/>
        <w:t xml:space="preserve">również wycofać pojedyncze deklaracje. W tym celu </w:t>
      </w:r>
      <w:proofErr w:type="spellStart"/>
      <w:r w:rsidRPr="0077189B">
        <w:rPr>
          <w:color w:val="auto"/>
        </w:rPr>
        <w:t>Grantobiorca</w:t>
      </w:r>
      <w:proofErr w:type="spellEnd"/>
      <w:r w:rsidRPr="0077189B">
        <w:rPr>
          <w:color w:val="auto"/>
        </w:rPr>
        <w:t xml:space="preserve"> powinien złożyć w Biurze LGD</w:t>
      </w:r>
      <w:r w:rsidR="00BB183D">
        <w:rPr>
          <w:color w:val="auto"/>
        </w:rPr>
        <w:t xml:space="preserve"> </w:t>
      </w:r>
      <w:r w:rsidRPr="0077189B">
        <w:rPr>
          <w:color w:val="auto"/>
        </w:rPr>
        <w:t xml:space="preserve">pismo wycofujące podpisane przez </w:t>
      </w:r>
      <w:proofErr w:type="spellStart"/>
      <w:r w:rsidR="0096027A" w:rsidRPr="0077189B">
        <w:rPr>
          <w:color w:val="auto"/>
        </w:rPr>
        <w:t>Grantobiorcę</w:t>
      </w:r>
      <w:proofErr w:type="spellEnd"/>
      <w:r w:rsidR="0096027A" w:rsidRPr="0077189B">
        <w:rPr>
          <w:color w:val="auto"/>
        </w:rPr>
        <w:t xml:space="preserve"> lub pełnomocnika lub osobę/</w:t>
      </w:r>
      <w:r w:rsidRPr="0077189B">
        <w:rPr>
          <w:color w:val="auto"/>
        </w:rPr>
        <w:t xml:space="preserve">osoby upoważnione do reprezentacji </w:t>
      </w:r>
      <w:proofErr w:type="spellStart"/>
      <w:r w:rsidRPr="0077189B">
        <w:rPr>
          <w:color w:val="auto"/>
        </w:rPr>
        <w:t>Grantobiorcy</w:t>
      </w:r>
      <w:proofErr w:type="spellEnd"/>
      <w:r w:rsidRPr="0077189B">
        <w:rPr>
          <w:color w:val="auto"/>
        </w:rPr>
        <w:t>.</w:t>
      </w:r>
    </w:p>
    <w:p w14:paraId="2D0D67AD" w14:textId="77777777" w:rsidR="00BB183D" w:rsidRPr="00670349" w:rsidRDefault="00BB183D" w:rsidP="00BB183D">
      <w:pPr>
        <w:pStyle w:val="Akapitzlist"/>
        <w:numPr>
          <w:ilvl w:val="0"/>
          <w:numId w:val="5"/>
        </w:numPr>
        <w:spacing w:after="0"/>
        <w:ind w:left="426" w:hanging="426"/>
        <w:jc w:val="both"/>
        <w:rPr>
          <w:color w:val="auto"/>
        </w:rPr>
      </w:pPr>
      <w:r w:rsidRPr="00670349">
        <w:rPr>
          <w:color w:val="auto"/>
        </w:rPr>
        <w:t xml:space="preserve">Jeżeli w trakcie rozpatrywania wniosku konieczne jest uzyskanie wyjaśnień lub dokumentów niezbędnych do oceny zgodności operacji z LSR, wyboru operacji lub ustalenia kwoty wsparcia, na podstawie oceny dokonanej przez Radę, Przewodniczący Rady wzywa </w:t>
      </w:r>
      <w:proofErr w:type="spellStart"/>
      <w:r w:rsidRPr="00670349">
        <w:rPr>
          <w:color w:val="auto"/>
        </w:rPr>
        <w:t>Grantobiorcę</w:t>
      </w:r>
      <w:proofErr w:type="spellEnd"/>
      <w:r w:rsidRPr="00670349">
        <w:rPr>
          <w:color w:val="auto"/>
        </w:rPr>
        <w:t xml:space="preserve"> do złożenia wyjaśnień lub dokumentów zakreślając mu w tym celu termin 3 dni roboczych. </w:t>
      </w:r>
      <w:proofErr w:type="spellStart"/>
      <w:r w:rsidRPr="00670349">
        <w:rPr>
          <w:color w:val="auto"/>
        </w:rPr>
        <w:t>Grantobiorca</w:t>
      </w:r>
      <w:proofErr w:type="spellEnd"/>
      <w:r w:rsidRPr="00670349">
        <w:rPr>
          <w:color w:val="auto"/>
        </w:rPr>
        <w:t xml:space="preserve"> składa wyjaśnienia lub dokumenty osobiście albo przez pełnomocnika albo przez osobę upoważnioną. Wezwanie może być zastosowane jednokrotnie w całym procesie oceny danego wniosku.</w:t>
      </w:r>
    </w:p>
    <w:p w14:paraId="764F2D0A" w14:textId="77777777" w:rsidR="00BB183D" w:rsidRPr="00670349" w:rsidRDefault="00BB183D" w:rsidP="00BB183D">
      <w:pPr>
        <w:pStyle w:val="Akapitzlist"/>
        <w:numPr>
          <w:ilvl w:val="0"/>
          <w:numId w:val="5"/>
        </w:numPr>
        <w:spacing w:after="0"/>
        <w:ind w:left="426" w:hanging="426"/>
        <w:jc w:val="both"/>
        <w:rPr>
          <w:color w:val="auto"/>
        </w:rPr>
      </w:pPr>
      <w:proofErr w:type="spellStart"/>
      <w:r w:rsidRPr="00670349">
        <w:rPr>
          <w:color w:val="auto"/>
        </w:rPr>
        <w:t>Grantobiorca</w:t>
      </w:r>
      <w:proofErr w:type="spellEnd"/>
      <w:r w:rsidRPr="00670349">
        <w:rPr>
          <w:color w:val="auto"/>
        </w:rPr>
        <w:t xml:space="preserve"> jest obowiązany przedstawiać dowody oraz składać wyjaśnienia niezbędne do oceny zgodności z LSR, wyboru operacji lub ustalenia kwoty wsparcia zgodnie z prawdą i bez zatajania czegokolwiek. Ciężar udowodnienia faktu spoczywa na podmiocie, który z tego faktu wywodzi skutki prawne. Jeśli </w:t>
      </w:r>
      <w:proofErr w:type="spellStart"/>
      <w:r w:rsidRPr="00670349">
        <w:rPr>
          <w:color w:val="auto"/>
        </w:rPr>
        <w:t>Grantobiorca</w:t>
      </w:r>
      <w:proofErr w:type="spellEnd"/>
      <w:r w:rsidRPr="00670349">
        <w:rPr>
          <w:color w:val="auto"/>
        </w:rPr>
        <w:t xml:space="preserve"> w wyznaczonym terminie nie złoży wyjaśnień lub dokumentów, do złożenia których został wezwany, jego wniosek podlega ocenie na podstawie danych wynikających z dokumentacji dotychczas przedłożonej przez </w:t>
      </w:r>
      <w:proofErr w:type="spellStart"/>
      <w:r w:rsidRPr="00670349">
        <w:rPr>
          <w:color w:val="auto"/>
        </w:rPr>
        <w:t>Grantobiorcę</w:t>
      </w:r>
      <w:proofErr w:type="spellEnd"/>
      <w:r w:rsidRPr="00670349">
        <w:rPr>
          <w:color w:val="auto"/>
        </w:rPr>
        <w:t>.</w:t>
      </w:r>
    </w:p>
    <w:p w14:paraId="34C2B7AE" w14:textId="77777777" w:rsidR="00BB183D" w:rsidRPr="0077189B" w:rsidRDefault="00BB183D" w:rsidP="00BB183D">
      <w:pPr>
        <w:pStyle w:val="Akapitzlist"/>
        <w:spacing w:after="0"/>
        <w:ind w:left="426"/>
        <w:jc w:val="both"/>
        <w:rPr>
          <w:color w:val="auto"/>
        </w:rPr>
      </w:pPr>
    </w:p>
    <w:p w14:paraId="157E5FD9" w14:textId="77777777" w:rsidR="00555BA9" w:rsidRPr="0077189B" w:rsidRDefault="00555BA9" w:rsidP="00555BA9">
      <w:pPr>
        <w:pStyle w:val="Akapitzlist1"/>
        <w:ind w:left="426"/>
        <w:jc w:val="both"/>
      </w:pPr>
    </w:p>
    <w:p w14:paraId="2C2FC07B" w14:textId="77777777" w:rsidR="00555BA9" w:rsidRPr="0077189B" w:rsidRDefault="00555BA9" w:rsidP="00555BA9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>ZASADY KORZYSTANIA Z SYSTEMU POP</w:t>
      </w:r>
    </w:p>
    <w:p w14:paraId="3EF7EE73" w14:textId="77777777" w:rsidR="00555BA9" w:rsidRPr="0077189B" w:rsidRDefault="00555BA9" w:rsidP="00555BA9">
      <w:pPr>
        <w:pStyle w:val="Akapitzlist1"/>
        <w:ind w:left="709"/>
        <w:jc w:val="both"/>
      </w:pPr>
    </w:p>
    <w:p w14:paraId="48837B5B" w14:textId="77777777" w:rsidR="00555BA9" w:rsidRPr="0077189B" w:rsidRDefault="00555BA9" w:rsidP="007C44E0">
      <w:pPr>
        <w:pStyle w:val="Akapitzlist1"/>
        <w:numPr>
          <w:ilvl w:val="0"/>
          <w:numId w:val="49"/>
        </w:numPr>
        <w:ind w:left="426" w:hanging="426"/>
        <w:jc w:val="both"/>
      </w:pPr>
      <w:r w:rsidRPr="0077189B">
        <w:t xml:space="preserve">Dokonując jakichkolwiek czynności za pośrednictwem POP, </w:t>
      </w:r>
      <w:proofErr w:type="spellStart"/>
      <w:r w:rsidRPr="0077189B">
        <w:t>Grantobiorca</w:t>
      </w:r>
      <w:proofErr w:type="spellEnd"/>
      <w:r w:rsidRPr="0077189B">
        <w:t>, pracownik LGD oraz każdy z członków Rady posługuje się indywidualnym i niedostępnym dla innych loginem i hasłem pozwalającym na jego identyfikację w systemie.</w:t>
      </w:r>
    </w:p>
    <w:p w14:paraId="77203A22" w14:textId="77777777" w:rsidR="00555BA9" w:rsidRPr="0077189B" w:rsidRDefault="00555BA9" w:rsidP="007C44E0">
      <w:pPr>
        <w:pStyle w:val="Akapitzlist1"/>
        <w:numPr>
          <w:ilvl w:val="0"/>
          <w:numId w:val="49"/>
        </w:numPr>
        <w:ind w:left="426" w:hanging="426"/>
        <w:jc w:val="both"/>
      </w:pPr>
      <w:r w:rsidRPr="0077189B">
        <w:t xml:space="preserve">Komunikacja LGD z </w:t>
      </w:r>
      <w:proofErr w:type="spellStart"/>
      <w:r w:rsidRPr="0077189B">
        <w:t>Grantobiorcą</w:t>
      </w:r>
      <w:proofErr w:type="spellEnd"/>
      <w:r w:rsidRPr="0077189B">
        <w:t xml:space="preserve"> w toku procedury oceny i wyboru </w:t>
      </w:r>
      <w:proofErr w:type="spellStart"/>
      <w:r w:rsidRPr="0077189B">
        <w:t>grantobiorców</w:t>
      </w:r>
      <w:proofErr w:type="spellEnd"/>
      <w:r w:rsidRPr="0077189B">
        <w:t>, a także na późniejszych etapach związanych z zawieraniem i aneksowaniem umowy o powierzenie grantu oraz rozliczaniem grantu i sprawozdawczością, odbywa się za pośrednictwem POP, chyba że niniejsza procedura stanowi inaczej.</w:t>
      </w:r>
    </w:p>
    <w:p w14:paraId="2A630FA8" w14:textId="77777777" w:rsidR="00555BA9" w:rsidRPr="0077189B" w:rsidRDefault="00555BA9" w:rsidP="007C44E0">
      <w:pPr>
        <w:pStyle w:val="Akapitzlist1"/>
        <w:numPr>
          <w:ilvl w:val="0"/>
          <w:numId w:val="49"/>
        </w:numPr>
        <w:ind w:left="426" w:hanging="426"/>
        <w:jc w:val="both"/>
      </w:pPr>
      <w:proofErr w:type="spellStart"/>
      <w:r w:rsidRPr="0077189B">
        <w:t>Grantobiorca</w:t>
      </w:r>
      <w:proofErr w:type="spellEnd"/>
      <w:r w:rsidRPr="0077189B">
        <w:t xml:space="preserve"> otrzymuje informacje o wszelkich zdarzeniach i publikacjach, w tym o kierowanej do niego korespondencji, które mają miejsce w systemie POP, także drogą poczty elektronicznej na adres e-mail wskazany przez </w:t>
      </w:r>
      <w:proofErr w:type="spellStart"/>
      <w:r w:rsidRPr="0077189B">
        <w:t>Grantobiorcę</w:t>
      </w:r>
      <w:proofErr w:type="spellEnd"/>
      <w:r w:rsidRPr="0077189B">
        <w:t xml:space="preserve"> we wniosku o przyznanie grantu. Wiadomość wysyłana jest za potwierdzeniem dostarczenia. </w:t>
      </w:r>
    </w:p>
    <w:p w14:paraId="355C69B0" w14:textId="77777777" w:rsidR="00555BA9" w:rsidRPr="0077189B" w:rsidRDefault="00555BA9" w:rsidP="007C44E0">
      <w:pPr>
        <w:pStyle w:val="Akapitzlist1"/>
        <w:numPr>
          <w:ilvl w:val="0"/>
          <w:numId w:val="49"/>
        </w:numPr>
        <w:ind w:left="426" w:hanging="426"/>
        <w:jc w:val="both"/>
      </w:pPr>
      <w:r w:rsidRPr="0077189B">
        <w:t xml:space="preserve">W przypadku, gdy w korespondencji do </w:t>
      </w:r>
      <w:proofErr w:type="spellStart"/>
      <w:r w:rsidRPr="0077189B">
        <w:t>Grantobiorcy</w:t>
      </w:r>
      <w:proofErr w:type="spellEnd"/>
      <w:r w:rsidRPr="0077189B">
        <w:t xml:space="preserve"> wyznaczony został termin na dokonanie wskazanych w piśmie czynności, wiadomość wysyłana jest za potwierdzeniem jej dostarczenia i odbioru – w takim przypadku informację uważa się za skutecznie doręczoną w dniu, w którym </w:t>
      </w:r>
      <w:proofErr w:type="spellStart"/>
      <w:r w:rsidRPr="0077189B">
        <w:t>Grantobiorca</w:t>
      </w:r>
      <w:proofErr w:type="spellEnd"/>
      <w:r w:rsidRPr="0077189B">
        <w:t xml:space="preserve">  potwierdził odbiór wiadomości e-mail. W przypadku, gdy </w:t>
      </w:r>
      <w:proofErr w:type="spellStart"/>
      <w:r w:rsidRPr="0077189B">
        <w:t>Grantobiorca</w:t>
      </w:r>
      <w:proofErr w:type="spellEnd"/>
      <w:r w:rsidRPr="0077189B">
        <w:t xml:space="preserve"> nie potwierdził odbioru wiadomości w terminie 2 dni od dnia wysłania wiadomości, Biuro LGD doręcza mu informację w każdy inny skuteczny sposób, przy czym przy doręczeniu listem poleconym przesyłkę dwukrotnie awizowaną uznaje się za skutecznie doręczoną.</w:t>
      </w:r>
    </w:p>
    <w:p w14:paraId="354F4D9E" w14:textId="77777777" w:rsidR="00555BA9" w:rsidRPr="0077189B" w:rsidRDefault="00555BA9" w:rsidP="007C44E0">
      <w:pPr>
        <w:pStyle w:val="Akapitzlist1"/>
        <w:numPr>
          <w:ilvl w:val="0"/>
          <w:numId w:val="49"/>
        </w:numPr>
        <w:ind w:left="426" w:hanging="426"/>
        <w:jc w:val="both"/>
      </w:pPr>
      <w:proofErr w:type="spellStart"/>
      <w:r w:rsidRPr="0077189B">
        <w:t>Grantobiorca</w:t>
      </w:r>
      <w:proofErr w:type="spellEnd"/>
      <w:r w:rsidRPr="0077189B">
        <w:t xml:space="preserve"> niezwłocznie informuje LGD o zmianie swoich danych teleadresowych, w tym zmianie podanego we wniosku adresu e-mail.</w:t>
      </w:r>
    </w:p>
    <w:p w14:paraId="3E618795" w14:textId="77777777" w:rsidR="00555BA9" w:rsidRPr="0077189B" w:rsidRDefault="00555BA9" w:rsidP="007C44E0">
      <w:pPr>
        <w:pStyle w:val="Akapitzlist1"/>
        <w:numPr>
          <w:ilvl w:val="0"/>
          <w:numId w:val="49"/>
        </w:numPr>
        <w:ind w:left="426" w:hanging="426"/>
        <w:jc w:val="both"/>
      </w:pPr>
      <w:r w:rsidRPr="0077189B">
        <w:t xml:space="preserve">Komunikacja LGD z </w:t>
      </w:r>
      <w:proofErr w:type="spellStart"/>
      <w:r w:rsidRPr="0077189B">
        <w:t>Grantobiorcą</w:t>
      </w:r>
      <w:proofErr w:type="spellEnd"/>
      <w:r w:rsidRPr="0077189B">
        <w:t xml:space="preserve"> odbywa się z zachowaniem bezpieczeństwa danych osobowych.</w:t>
      </w:r>
    </w:p>
    <w:p w14:paraId="3E9B2929" w14:textId="77777777" w:rsidR="00555BA9" w:rsidRPr="0077189B" w:rsidRDefault="00555BA9" w:rsidP="007C44E0">
      <w:pPr>
        <w:pStyle w:val="Akapitzlist1"/>
        <w:numPr>
          <w:ilvl w:val="0"/>
          <w:numId w:val="49"/>
        </w:numPr>
        <w:ind w:left="426" w:hanging="426"/>
        <w:jc w:val="both"/>
      </w:pPr>
      <w:r w:rsidRPr="0077189B">
        <w:t xml:space="preserve">Komunikacja LGD z </w:t>
      </w:r>
      <w:proofErr w:type="spellStart"/>
      <w:r w:rsidRPr="0077189B">
        <w:t>Grantobiorcą</w:t>
      </w:r>
      <w:proofErr w:type="spellEnd"/>
      <w:r w:rsidRPr="0077189B">
        <w:t xml:space="preserve"> może się odbywać także w inny sposób, jeżeli niniejsza procedura tak stanowi. </w:t>
      </w:r>
    </w:p>
    <w:p w14:paraId="6186CF0D" w14:textId="0BBAE89E" w:rsidR="00555BA9" w:rsidRPr="0077189B" w:rsidRDefault="00555BA9" w:rsidP="007C44E0">
      <w:pPr>
        <w:pStyle w:val="Akapitzlist1"/>
        <w:numPr>
          <w:ilvl w:val="0"/>
          <w:numId w:val="49"/>
        </w:numPr>
        <w:ind w:left="426" w:hanging="426"/>
        <w:jc w:val="both"/>
      </w:pPr>
      <w:r w:rsidRPr="0077189B">
        <w:t xml:space="preserve">W przypadku, gdy na jakimkolwiek etapie oceny i obsługi wniosku POP przestanie działać </w:t>
      </w:r>
      <w:r w:rsidR="00C75769" w:rsidRPr="0077189B">
        <w:t xml:space="preserve">albo w innych uzasadnionych przypadkach, </w:t>
      </w:r>
      <w:r w:rsidRPr="0077189B">
        <w:t xml:space="preserve">Przewodniczący Rady podejmuje decyzję o odstąpieniu od korzystania z POP. Wówczas niezbędne materiały mogą być przesyłane członkom Rady drogą poczty elektronicznej, ocena odbywa się w procedurze oceny bezpośrednio na posiedzeniu Rady, o której mowa w </w:t>
      </w:r>
      <w:r w:rsidR="00C75769" w:rsidRPr="0077189B">
        <w:t xml:space="preserve">pkt </w:t>
      </w:r>
      <w:r w:rsidR="009F34B2" w:rsidRPr="0077189B">
        <w:t>VI</w:t>
      </w:r>
      <w:r w:rsidR="009D68CA" w:rsidRPr="0077189B">
        <w:t>.2</w:t>
      </w:r>
      <w:r w:rsidR="00C75769" w:rsidRPr="0077189B">
        <w:t>.</w:t>
      </w:r>
      <w:r w:rsidR="0081306F" w:rsidRPr="0077189B">
        <w:t>9</w:t>
      </w:r>
      <w:r w:rsidR="00C75769" w:rsidRPr="0077189B">
        <w:t>.</w:t>
      </w:r>
      <w:r w:rsidR="009F34B2" w:rsidRPr="0077189B">
        <w:t xml:space="preserve"> i VI</w:t>
      </w:r>
      <w:r w:rsidR="009D68CA" w:rsidRPr="0077189B">
        <w:t>.3.6.</w:t>
      </w:r>
      <w:r w:rsidR="00C75769" w:rsidRPr="0077189B">
        <w:t xml:space="preserve"> </w:t>
      </w:r>
      <w:r w:rsidRPr="0077189B">
        <w:t xml:space="preserve">a korespondencja z </w:t>
      </w:r>
      <w:proofErr w:type="spellStart"/>
      <w:r w:rsidRPr="0077189B">
        <w:t>Grantobiorcą</w:t>
      </w:r>
      <w:proofErr w:type="spellEnd"/>
      <w:r w:rsidRPr="0077189B">
        <w:t xml:space="preserve"> odbywa się za pośrednictwem poczty elektronicznej, z zastrzeżeniem pkt </w:t>
      </w:r>
      <w:r w:rsidR="00C75769" w:rsidRPr="0077189B">
        <w:t>IV.4.</w:t>
      </w:r>
    </w:p>
    <w:p w14:paraId="0BC218AB" w14:textId="77777777" w:rsidR="00555BA9" w:rsidRPr="0077189B" w:rsidRDefault="00555BA9" w:rsidP="00555BA9">
      <w:pPr>
        <w:pStyle w:val="Akapitzlist1"/>
        <w:ind w:left="426"/>
        <w:jc w:val="both"/>
      </w:pPr>
    </w:p>
    <w:p w14:paraId="3038FDA9" w14:textId="77777777" w:rsidR="00555BA9" w:rsidRPr="0077189B" w:rsidRDefault="00555BA9" w:rsidP="00555BA9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>REJESTROWANIE WNIOSKÓW</w:t>
      </w:r>
    </w:p>
    <w:p w14:paraId="15681650" w14:textId="77777777" w:rsidR="00555BA9" w:rsidRPr="0077189B" w:rsidRDefault="00555BA9" w:rsidP="00555BA9">
      <w:pPr>
        <w:pStyle w:val="Akapitzlist1"/>
        <w:ind w:left="1080"/>
        <w:jc w:val="both"/>
      </w:pPr>
    </w:p>
    <w:p w14:paraId="552CAD57" w14:textId="07934C64" w:rsidR="00555BA9" w:rsidRPr="0077189B" w:rsidRDefault="00555BA9" w:rsidP="00555BA9">
      <w:pPr>
        <w:pStyle w:val="Akapitzlist1"/>
        <w:numPr>
          <w:ilvl w:val="0"/>
          <w:numId w:val="6"/>
        </w:numPr>
        <w:ind w:left="426"/>
        <w:jc w:val="both"/>
      </w:pPr>
      <w:r w:rsidRPr="0077189B">
        <w:t xml:space="preserve">Składane wnioski </w:t>
      </w:r>
      <w:r w:rsidR="00704703" w:rsidRPr="0077189B">
        <w:t xml:space="preserve">w generatorze </w:t>
      </w:r>
      <w:r w:rsidRPr="0077189B">
        <w:t>są rejestrowane w systemie POP</w:t>
      </w:r>
      <w:r w:rsidR="009D68CA" w:rsidRPr="0077189B">
        <w:t xml:space="preserve"> </w:t>
      </w:r>
      <w:r w:rsidRPr="0077189B">
        <w:t>według kolejności ich wpływu</w:t>
      </w:r>
      <w:r w:rsidR="00704703" w:rsidRPr="0077189B">
        <w:t xml:space="preserve"> w Generatorze</w:t>
      </w:r>
      <w:r w:rsidR="009D68CA" w:rsidRPr="0077189B">
        <w:t>.</w:t>
      </w:r>
      <w:r w:rsidRPr="0077189B">
        <w:t xml:space="preserve"> </w:t>
      </w:r>
      <w:r w:rsidR="00704703" w:rsidRPr="0077189B">
        <w:t xml:space="preserve"> Składane wnioski w sposób wskazany w punkcie III.3. są rejestrowane w</w:t>
      </w:r>
      <w:r w:rsidR="000B3454" w:rsidRPr="0077189B">
        <w:t xml:space="preserve"> </w:t>
      </w:r>
      <w:r w:rsidR="00704703" w:rsidRPr="0077189B">
        <w:t xml:space="preserve">biurze LGD według kolejności ich wpływu bezpośrednio do biura LGD. </w:t>
      </w:r>
      <w:r w:rsidRPr="0077189B">
        <w:t>Wnioskom nad</w:t>
      </w:r>
      <w:r w:rsidR="000A02BA" w:rsidRPr="0077189B">
        <w:t>any zostaje indywidualny numer.</w:t>
      </w:r>
    </w:p>
    <w:p w14:paraId="2E02B7E0" w14:textId="77777777" w:rsidR="00555BA9" w:rsidRPr="0077189B" w:rsidRDefault="00555BA9" w:rsidP="00555BA9">
      <w:pPr>
        <w:pStyle w:val="Akapitzlist1"/>
        <w:numPr>
          <w:ilvl w:val="0"/>
          <w:numId w:val="6"/>
        </w:numPr>
        <w:ind w:left="426"/>
        <w:jc w:val="both"/>
      </w:pPr>
      <w:r w:rsidRPr="0077189B">
        <w:t>Rejestr wniosków zawiera:</w:t>
      </w:r>
    </w:p>
    <w:p w14:paraId="3954DAFA" w14:textId="77777777" w:rsidR="00555BA9" w:rsidRPr="0077189B" w:rsidRDefault="00555BA9" w:rsidP="00555BA9">
      <w:pPr>
        <w:pStyle w:val="Akapitzlist1"/>
        <w:numPr>
          <w:ilvl w:val="0"/>
          <w:numId w:val="7"/>
        </w:numPr>
        <w:ind w:left="851"/>
        <w:jc w:val="both"/>
      </w:pPr>
      <w:r w:rsidRPr="0077189B">
        <w:t>Nadany wnioskowi numer,</w:t>
      </w:r>
    </w:p>
    <w:p w14:paraId="0761710E" w14:textId="77777777" w:rsidR="00555BA9" w:rsidRPr="0077189B" w:rsidRDefault="00555BA9" w:rsidP="00555BA9">
      <w:pPr>
        <w:pStyle w:val="Akapitzlist1"/>
        <w:numPr>
          <w:ilvl w:val="0"/>
          <w:numId w:val="7"/>
        </w:numPr>
        <w:ind w:left="851"/>
        <w:jc w:val="both"/>
      </w:pPr>
      <w:r w:rsidRPr="0077189B">
        <w:t xml:space="preserve">Imię i nazwisko/nazwę </w:t>
      </w:r>
      <w:proofErr w:type="spellStart"/>
      <w:r w:rsidRPr="0077189B">
        <w:t>Grantobiorcy</w:t>
      </w:r>
      <w:proofErr w:type="spellEnd"/>
      <w:r w:rsidRPr="0077189B">
        <w:t>,</w:t>
      </w:r>
    </w:p>
    <w:p w14:paraId="403ADD75" w14:textId="77777777" w:rsidR="00555BA9" w:rsidRPr="0077189B" w:rsidRDefault="00555BA9" w:rsidP="00555BA9">
      <w:pPr>
        <w:pStyle w:val="Akapitzlist1"/>
        <w:numPr>
          <w:ilvl w:val="0"/>
          <w:numId w:val="7"/>
        </w:numPr>
        <w:ind w:left="851"/>
        <w:jc w:val="both"/>
      </w:pPr>
      <w:r w:rsidRPr="0077189B">
        <w:t>Tytuł operacji,</w:t>
      </w:r>
    </w:p>
    <w:p w14:paraId="2D4EB443" w14:textId="77777777" w:rsidR="00555BA9" w:rsidRPr="0077189B" w:rsidRDefault="00555BA9" w:rsidP="00555BA9">
      <w:pPr>
        <w:pStyle w:val="Akapitzlist1"/>
        <w:numPr>
          <w:ilvl w:val="0"/>
          <w:numId w:val="7"/>
        </w:numPr>
        <w:ind w:left="851"/>
        <w:jc w:val="both"/>
      </w:pPr>
      <w:r w:rsidRPr="0077189B">
        <w:t>Kwotę wnioskowanego grantu,</w:t>
      </w:r>
    </w:p>
    <w:p w14:paraId="3F663140" w14:textId="77777777" w:rsidR="00555BA9" w:rsidRPr="0077189B" w:rsidRDefault="00555BA9" w:rsidP="00555BA9">
      <w:pPr>
        <w:pStyle w:val="Akapitzlist1"/>
        <w:numPr>
          <w:ilvl w:val="0"/>
          <w:numId w:val="7"/>
        </w:numPr>
        <w:ind w:left="851"/>
        <w:jc w:val="both"/>
      </w:pPr>
      <w:r w:rsidRPr="0077189B">
        <w:t>Datę i godzinę wpływu wniosku</w:t>
      </w:r>
      <w:r w:rsidR="009D68CA" w:rsidRPr="0077189B">
        <w:t xml:space="preserve"> </w:t>
      </w:r>
      <w:r w:rsidR="000A02BA" w:rsidRPr="0077189B">
        <w:t>(odpowiednio w sposób wskazany w punkcie III.7 lub III.8)</w:t>
      </w:r>
    </w:p>
    <w:p w14:paraId="4E7C45F5" w14:textId="77777777" w:rsidR="00555BA9" w:rsidRPr="0077189B" w:rsidRDefault="00555BA9" w:rsidP="000A02BA">
      <w:pPr>
        <w:pStyle w:val="Akapitzlist1"/>
        <w:ind w:left="0"/>
        <w:jc w:val="both"/>
      </w:pPr>
    </w:p>
    <w:p w14:paraId="10949C74" w14:textId="77777777" w:rsidR="00555BA9" w:rsidRPr="0077189B" w:rsidRDefault="00555BA9" w:rsidP="00555BA9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>OCENA I WYBÓR GRANTOBIORCÓW</w:t>
      </w:r>
    </w:p>
    <w:p w14:paraId="3042B674" w14:textId="77777777" w:rsidR="00555BA9" w:rsidRPr="0077189B" w:rsidRDefault="00555BA9" w:rsidP="00555BA9">
      <w:pPr>
        <w:pStyle w:val="Akapitzlist1"/>
        <w:ind w:left="709"/>
        <w:jc w:val="both"/>
      </w:pPr>
    </w:p>
    <w:p w14:paraId="0A5E4F58" w14:textId="77777777" w:rsidR="00555BA9" w:rsidRPr="0077189B" w:rsidRDefault="00555BA9" w:rsidP="007C44E0">
      <w:pPr>
        <w:pStyle w:val="Akapitzlist1"/>
        <w:numPr>
          <w:ilvl w:val="0"/>
          <w:numId w:val="10"/>
        </w:numPr>
        <w:ind w:left="426"/>
        <w:jc w:val="both"/>
        <w:rPr>
          <w:b/>
        </w:rPr>
      </w:pPr>
      <w:r w:rsidRPr="0077189B">
        <w:rPr>
          <w:b/>
        </w:rPr>
        <w:t>Postanowienia ogólne</w:t>
      </w:r>
    </w:p>
    <w:p w14:paraId="5F169638" w14:textId="77777777" w:rsidR="000A02BA" w:rsidRPr="0077189B" w:rsidRDefault="00DC18F4" w:rsidP="007C44E0">
      <w:pPr>
        <w:pStyle w:val="Akapitzlist1"/>
        <w:numPr>
          <w:ilvl w:val="3"/>
          <w:numId w:val="10"/>
        </w:numPr>
        <w:ind w:left="709" w:hanging="425"/>
        <w:jc w:val="both"/>
      </w:pPr>
      <w:r w:rsidRPr="0077189B">
        <w:t>Po zakończeniu naboru wszystkie wnioski przekazywane są przez Biuro LGD Przewodniczącemu Rady.</w:t>
      </w:r>
    </w:p>
    <w:p w14:paraId="008DC57A" w14:textId="77777777" w:rsidR="000A02BA" w:rsidRPr="0077189B" w:rsidRDefault="00555BA9" w:rsidP="007C44E0">
      <w:pPr>
        <w:pStyle w:val="Akapitzlist1"/>
        <w:numPr>
          <w:ilvl w:val="3"/>
          <w:numId w:val="10"/>
        </w:numPr>
        <w:ind w:left="709" w:hanging="425"/>
        <w:jc w:val="both"/>
      </w:pPr>
      <w:r w:rsidRPr="0077189B">
        <w:t xml:space="preserve">Oceny i wyboru </w:t>
      </w:r>
      <w:proofErr w:type="spellStart"/>
      <w:r w:rsidRPr="0077189B">
        <w:t>Grantobiorców</w:t>
      </w:r>
      <w:proofErr w:type="spellEnd"/>
      <w:r w:rsidRPr="0077189B">
        <w:t xml:space="preserve"> dokonuje Rada LGD, która działa w oparciu o niniejsz</w:t>
      </w:r>
      <w:r w:rsidR="000A02BA" w:rsidRPr="0077189B">
        <w:t>ą procedurę oraz Regulamin Rady.</w:t>
      </w:r>
    </w:p>
    <w:p w14:paraId="59DD98B5" w14:textId="67365751" w:rsidR="000A02BA" w:rsidRPr="0077189B" w:rsidRDefault="00555BA9" w:rsidP="007C44E0">
      <w:pPr>
        <w:pStyle w:val="Akapitzlist1"/>
        <w:numPr>
          <w:ilvl w:val="3"/>
          <w:numId w:val="10"/>
        </w:numPr>
        <w:ind w:left="709" w:hanging="425"/>
        <w:jc w:val="both"/>
      </w:pPr>
      <w:r w:rsidRPr="0077189B">
        <w:t xml:space="preserve">Ocena i wybór </w:t>
      </w:r>
      <w:proofErr w:type="spellStart"/>
      <w:r w:rsidRPr="0077189B">
        <w:t>Grantobiorców</w:t>
      </w:r>
      <w:proofErr w:type="spellEnd"/>
      <w:r w:rsidRPr="0077189B">
        <w:t xml:space="preserve"> następuje nie później niż w </w:t>
      </w:r>
      <w:r w:rsidRPr="00670349">
        <w:t>terminie</w:t>
      </w:r>
      <w:r w:rsidR="00BB183D" w:rsidRPr="00670349">
        <w:t xml:space="preserve"> 60</w:t>
      </w:r>
      <w:r w:rsidRPr="00670349">
        <w:t xml:space="preserve"> dni</w:t>
      </w:r>
      <w:r w:rsidRPr="0077189B">
        <w:t xml:space="preserve"> od dnia następującego po ostatnim dniu terminu składania wniosków w ramach danego naboru.</w:t>
      </w:r>
    </w:p>
    <w:p w14:paraId="25384B39" w14:textId="77777777" w:rsidR="000A02BA" w:rsidRPr="0077189B" w:rsidRDefault="000A02BA" w:rsidP="007C44E0">
      <w:pPr>
        <w:pStyle w:val="Akapitzlist1"/>
        <w:numPr>
          <w:ilvl w:val="3"/>
          <w:numId w:val="10"/>
        </w:numPr>
        <w:ind w:left="709" w:hanging="425"/>
        <w:jc w:val="both"/>
      </w:pPr>
      <w:r w:rsidRPr="0077189B">
        <w:t>Każdy z członków Rady otrzymuje informację o terminie i sposobie oceny oraz o terminie i miejscu posiedzenia Rady.</w:t>
      </w:r>
    </w:p>
    <w:p w14:paraId="7BAA851F" w14:textId="77777777" w:rsidR="00EE4607" w:rsidRPr="0077189B" w:rsidRDefault="000A02BA" w:rsidP="007C44E0">
      <w:pPr>
        <w:pStyle w:val="Akapitzlist1"/>
        <w:numPr>
          <w:ilvl w:val="3"/>
          <w:numId w:val="10"/>
        </w:numPr>
        <w:ind w:left="709" w:hanging="425"/>
        <w:jc w:val="both"/>
      </w:pPr>
      <w:r w:rsidRPr="0077189B">
        <w:t xml:space="preserve">Każdy z członków Rady ma obowiązek zapoznania się ze wszystkimi wnioskami złożonymi w danym naborze z wyjątkiem wniosków, co do których zgłosił powiązanie. </w:t>
      </w:r>
    </w:p>
    <w:p w14:paraId="57C1F809" w14:textId="77777777" w:rsidR="00EE4607" w:rsidRPr="0077189B" w:rsidRDefault="000A02BA" w:rsidP="007C44E0">
      <w:pPr>
        <w:pStyle w:val="Akapitzlist1"/>
        <w:numPr>
          <w:ilvl w:val="3"/>
          <w:numId w:val="10"/>
        </w:numPr>
        <w:ind w:left="709" w:hanging="425"/>
        <w:jc w:val="both"/>
      </w:pPr>
      <w:r w:rsidRPr="0077189B">
        <w:t>Przed otrzymaniem dokumentacji członek Rady, w tym Przewodniczący,  zobowiązany jest złożyć w LGD pisemne oświadczenie o zachowaniu poufności. Złożenie oświadczenia w formie elektronicznej jest możliwe, gdy członek Rady dysponuje podpisem elektronicznym.</w:t>
      </w:r>
      <w:r w:rsidR="00EE4607" w:rsidRPr="0077189B">
        <w:t xml:space="preserve"> Oświadczenie o poufności może być podpisane na cały okres kadencji członka Rady.  Złożenie oświadczenia o poufności obowiązuje także pracowników biura zapoznających się z wnioskami w celu przygotowania dokumentacji na posiedzenia Rady i może obowiązywać w całym  okresie programowania PROW 2014-2020.</w:t>
      </w:r>
    </w:p>
    <w:p w14:paraId="47556230" w14:textId="77777777" w:rsidR="00555BA9" w:rsidRPr="00365D06" w:rsidRDefault="00555BA9" w:rsidP="007C44E0">
      <w:pPr>
        <w:pStyle w:val="Akapitzlist1"/>
        <w:numPr>
          <w:ilvl w:val="3"/>
          <w:numId w:val="10"/>
        </w:numPr>
        <w:ind w:left="709" w:hanging="425"/>
        <w:jc w:val="both"/>
      </w:pPr>
      <w:r w:rsidRPr="00365D06">
        <w:t xml:space="preserve">Rada wybiera </w:t>
      </w:r>
      <w:proofErr w:type="spellStart"/>
      <w:r w:rsidRPr="00365D06">
        <w:t>Grantobiorców</w:t>
      </w:r>
      <w:proofErr w:type="spellEnd"/>
      <w:r w:rsidRPr="00365D06">
        <w:t xml:space="preserve"> na podstawie oceny polegającej na:</w:t>
      </w:r>
    </w:p>
    <w:p w14:paraId="31A49B03" w14:textId="77777777" w:rsidR="00555BA9" w:rsidRPr="00365D06" w:rsidRDefault="000C4BDF" w:rsidP="007C44E0">
      <w:pPr>
        <w:pStyle w:val="Akapitzlist1"/>
        <w:numPr>
          <w:ilvl w:val="0"/>
          <w:numId w:val="9"/>
        </w:numPr>
        <w:jc w:val="both"/>
      </w:pPr>
      <w:r w:rsidRPr="00365D06">
        <w:t>Ocenie zgodności z LSR</w:t>
      </w:r>
    </w:p>
    <w:p w14:paraId="12DB982F" w14:textId="7849D325" w:rsidR="00555BA9" w:rsidRPr="00365D06" w:rsidRDefault="00555BA9" w:rsidP="007C44E0">
      <w:pPr>
        <w:pStyle w:val="Akapitzlist1"/>
        <w:numPr>
          <w:ilvl w:val="0"/>
          <w:numId w:val="9"/>
        </w:numPr>
        <w:jc w:val="both"/>
      </w:pPr>
      <w:r w:rsidRPr="00365D06">
        <w:t xml:space="preserve">Ocenie </w:t>
      </w:r>
      <w:r w:rsidR="00957760" w:rsidRPr="00365D06">
        <w:t xml:space="preserve">wniosków </w:t>
      </w:r>
      <w:r w:rsidRPr="00365D06">
        <w:t xml:space="preserve">według obowiązujących w LGD kryteriów wyboru </w:t>
      </w:r>
      <w:proofErr w:type="spellStart"/>
      <w:r w:rsidRPr="00365D06">
        <w:t>grantobiorców</w:t>
      </w:r>
      <w:proofErr w:type="spellEnd"/>
      <w:r w:rsidR="00365D06" w:rsidRPr="00365D06">
        <w:t>.</w:t>
      </w:r>
    </w:p>
    <w:p w14:paraId="0D6A119A" w14:textId="5C6E0817" w:rsidR="000D09DB" w:rsidRPr="00365D06" w:rsidRDefault="00555BA9" w:rsidP="007C44E0">
      <w:pPr>
        <w:pStyle w:val="Akapitzlist1"/>
        <w:numPr>
          <w:ilvl w:val="0"/>
          <w:numId w:val="11"/>
        </w:numPr>
        <w:ind w:hanging="76"/>
        <w:jc w:val="both"/>
      </w:pPr>
      <w:r w:rsidRPr="00365D06">
        <w:t xml:space="preserve">Po dokonaniu oceny </w:t>
      </w:r>
      <w:r w:rsidR="0081306F" w:rsidRPr="00365D06">
        <w:t>zadania</w:t>
      </w:r>
      <w:r w:rsidRPr="00365D06">
        <w:t xml:space="preserve"> Rada ustala kwotę wsparcia.</w:t>
      </w:r>
    </w:p>
    <w:p w14:paraId="39320235" w14:textId="5E6C8A3E" w:rsidR="000D09DB" w:rsidRPr="0077189B" w:rsidRDefault="00555BA9" w:rsidP="007C44E0">
      <w:pPr>
        <w:pStyle w:val="Akapitzlist1"/>
        <w:numPr>
          <w:ilvl w:val="0"/>
          <w:numId w:val="11"/>
        </w:numPr>
        <w:ind w:hanging="76"/>
        <w:jc w:val="both"/>
      </w:pPr>
      <w:r w:rsidRPr="0077189B">
        <w:t xml:space="preserve">Ocena </w:t>
      </w:r>
      <w:r w:rsidR="0081306F" w:rsidRPr="0077189B">
        <w:t>zadania</w:t>
      </w:r>
      <w:r w:rsidRPr="0077189B">
        <w:t xml:space="preserve"> odbywa się za pośrednictwem POP,</w:t>
      </w:r>
      <w:r w:rsidR="000B3454" w:rsidRPr="0077189B">
        <w:t xml:space="preserve"> z</w:t>
      </w:r>
      <w:r w:rsidR="00A52199" w:rsidRPr="0077189B">
        <w:t xml:space="preserve"> zastrzeżeniem pkt IV.8.</w:t>
      </w:r>
    </w:p>
    <w:p w14:paraId="4E8B8D1C" w14:textId="77777777" w:rsidR="000D09DB" w:rsidRPr="0077189B" w:rsidRDefault="00555BA9" w:rsidP="007C44E0">
      <w:pPr>
        <w:pStyle w:val="Akapitzlist1"/>
        <w:numPr>
          <w:ilvl w:val="0"/>
          <w:numId w:val="11"/>
        </w:numPr>
        <w:ind w:hanging="76"/>
        <w:jc w:val="both"/>
      </w:pPr>
      <w:r w:rsidRPr="0077189B">
        <w:t>Sposób dokonywania oceny i jej przebieg dokumentuje się w protokole.</w:t>
      </w:r>
    </w:p>
    <w:p w14:paraId="5AB14D8D" w14:textId="77777777" w:rsidR="00E0265A" w:rsidRPr="0077189B" w:rsidRDefault="00E0265A" w:rsidP="007C44E0">
      <w:pPr>
        <w:pStyle w:val="Akapitzlist1"/>
        <w:numPr>
          <w:ilvl w:val="0"/>
          <w:numId w:val="11"/>
        </w:numPr>
        <w:ind w:hanging="76"/>
        <w:jc w:val="both"/>
      </w:pPr>
      <w:r w:rsidRPr="0077189B">
        <w:t>Przewodniczący Rady:</w:t>
      </w:r>
    </w:p>
    <w:p w14:paraId="5EF90704" w14:textId="77777777" w:rsidR="002E4AE0" w:rsidRPr="0077189B" w:rsidRDefault="00E0265A" w:rsidP="007C44E0">
      <w:pPr>
        <w:pStyle w:val="Akapitzlist1"/>
        <w:numPr>
          <w:ilvl w:val="0"/>
          <w:numId w:val="60"/>
        </w:numPr>
        <w:tabs>
          <w:tab w:val="clear" w:pos="0"/>
        </w:tabs>
        <w:ind w:firstLine="348"/>
        <w:jc w:val="both"/>
      </w:pPr>
      <w:r w:rsidRPr="0077189B">
        <w:t>udostępnia członkom Rady, za pośrednictwem POP lub drogą poczty elektronicznej lub do wglądu w biurze LGD, listę wniosków wraz z wnioskami złożonymi w naborze,</w:t>
      </w:r>
    </w:p>
    <w:p w14:paraId="128F1AC5" w14:textId="78244052" w:rsidR="00E0265A" w:rsidRPr="0077189B" w:rsidRDefault="00E0265A" w:rsidP="007C44E0">
      <w:pPr>
        <w:pStyle w:val="Akapitzlist1"/>
        <w:numPr>
          <w:ilvl w:val="0"/>
          <w:numId w:val="60"/>
        </w:numPr>
        <w:tabs>
          <w:tab w:val="clear" w:pos="0"/>
        </w:tabs>
        <w:ind w:firstLine="348"/>
        <w:jc w:val="both"/>
      </w:pPr>
      <w:r w:rsidRPr="0077189B">
        <w:t>wzywa członków Rady do złożenia oświadczenia o bezstronności i poufności</w:t>
      </w:r>
      <w:r w:rsidR="003D59C6" w:rsidRPr="0077189B">
        <w:t>,</w:t>
      </w:r>
      <w:r w:rsidR="00227361" w:rsidRPr="0077189B">
        <w:t xml:space="preserve"> </w:t>
      </w:r>
      <w:r w:rsidRPr="0077189B">
        <w:t>wyznaczając jednocześnie termin złożenia dekl</w:t>
      </w:r>
      <w:r w:rsidR="0081306F" w:rsidRPr="0077189B">
        <w:t>aracji, nie dłuższy jednak niż 3</w:t>
      </w:r>
      <w:r w:rsidRPr="0077189B">
        <w:t xml:space="preserve"> dni i wskazując sposób, w jaki de</w:t>
      </w:r>
      <w:r w:rsidR="003D59C6" w:rsidRPr="0077189B">
        <w:t>klaracje powinny zostać złożone. W w/w deklaracji wykazuje się powiązania członka Rady z poszczególnymi wnioskami złożonymi w danym naborze.</w:t>
      </w:r>
    </w:p>
    <w:p w14:paraId="1702A3C7" w14:textId="1FA4350B" w:rsidR="00E0265A" w:rsidRPr="0077189B" w:rsidRDefault="00E0265A" w:rsidP="007C44E0">
      <w:pPr>
        <w:pStyle w:val="Akapitzlist1"/>
        <w:numPr>
          <w:ilvl w:val="0"/>
          <w:numId w:val="60"/>
        </w:numPr>
        <w:tabs>
          <w:tab w:val="clear" w:pos="0"/>
        </w:tabs>
        <w:ind w:firstLine="348"/>
        <w:jc w:val="both"/>
      </w:pPr>
      <w:r w:rsidRPr="0077189B">
        <w:lastRenderedPageBreak/>
        <w:t xml:space="preserve">wyznacza termin, w jakim ocena </w:t>
      </w:r>
      <w:r w:rsidR="000C4BDF" w:rsidRPr="0077189B">
        <w:t xml:space="preserve">zgodności z LSR </w:t>
      </w:r>
      <w:r w:rsidRPr="0077189B">
        <w:t>wniosku powinn</w:t>
      </w:r>
      <w:r w:rsidR="00957760" w:rsidRPr="0077189B">
        <w:t>a być dokonana, nie dłuższy niż 5</w:t>
      </w:r>
      <w:r w:rsidRPr="0077189B">
        <w:t xml:space="preserve"> dni od wyznaczenia tego terminu i oznacza sposób dokonania tej oceny, chyba że ocena dokonywana będzie bezpośrednio na posiedzeniu Rady,</w:t>
      </w:r>
    </w:p>
    <w:p w14:paraId="5B51C336" w14:textId="1B9FD6C0" w:rsidR="00E0265A" w:rsidRPr="0077189B" w:rsidRDefault="00E0265A" w:rsidP="007C44E0">
      <w:pPr>
        <w:pStyle w:val="Akapitzlist1"/>
        <w:numPr>
          <w:ilvl w:val="0"/>
          <w:numId w:val="60"/>
        </w:numPr>
        <w:tabs>
          <w:tab w:val="clear" w:pos="0"/>
        </w:tabs>
        <w:ind w:firstLine="348"/>
        <w:jc w:val="both"/>
      </w:pPr>
      <w:r w:rsidRPr="0077189B">
        <w:t xml:space="preserve">wyznacza termin, w jakim ocena według kryteriów wyboru </w:t>
      </w:r>
      <w:proofErr w:type="spellStart"/>
      <w:r w:rsidRPr="0077189B">
        <w:t>grantobiorców</w:t>
      </w:r>
      <w:proofErr w:type="spellEnd"/>
      <w:r w:rsidRPr="0077189B">
        <w:t xml:space="preserve"> powinna</w:t>
      </w:r>
      <w:r w:rsidR="00957760" w:rsidRPr="0077189B">
        <w:t xml:space="preserve"> być dokonana</w:t>
      </w:r>
      <w:r w:rsidR="000B3454" w:rsidRPr="0077189B">
        <w:t xml:space="preserve">, </w:t>
      </w:r>
      <w:r w:rsidRPr="0077189B">
        <w:t>i oznacza sposób dokonania tej oceny, chyba że ocena ta dokonywana będzie bezpośrednio na posiedzeniu Rady,</w:t>
      </w:r>
    </w:p>
    <w:p w14:paraId="6ABAD81D" w14:textId="77777777" w:rsidR="00E0265A" w:rsidRPr="0077189B" w:rsidRDefault="00E0265A" w:rsidP="007C44E0">
      <w:pPr>
        <w:pStyle w:val="Akapitzlist1"/>
        <w:numPr>
          <w:ilvl w:val="0"/>
          <w:numId w:val="60"/>
        </w:numPr>
        <w:tabs>
          <w:tab w:val="clear" w:pos="0"/>
        </w:tabs>
        <w:ind w:firstLine="348"/>
        <w:jc w:val="both"/>
      </w:pPr>
      <w:r w:rsidRPr="0077189B">
        <w:t>wyznacza termin posiedzenia Rady, przypadający nie później niż w terminie 14 dni od zakończenia  naboru</w:t>
      </w:r>
    </w:p>
    <w:p w14:paraId="1D01C726" w14:textId="77777777" w:rsidR="00E0265A" w:rsidRPr="0077189B" w:rsidRDefault="00E0265A" w:rsidP="00941D00">
      <w:pPr>
        <w:pStyle w:val="Akapitzlist1"/>
        <w:numPr>
          <w:ilvl w:val="0"/>
          <w:numId w:val="61"/>
        </w:numPr>
        <w:ind w:left="709" w:hanging="425"/>
        <w:jc w:val="both"/>
      </w:pPr>
      <w:r w:rsidRPr="0077189B">
        <w:t xml:space="preserve">Oświadczenie o bezstronności i poufności każdy z członków Rady składa poprzez wypełnienie </w:t>
      </w:r>
      <w:r w:rsidRPr="0077189B">
        <w:rPr>
          <w:i/>
        </w:rPr>
        <w:t>Deklaracji bezstronności i poufności</w:t>
      </w:r>
      <w:r w:rsidRPr="0077189B">
        <w:t xml:space="preserve">, której wzór stanowi załącznik do Regulaminu Rady. </w:t>
      </w:r>
      <w:r w:rsidRPr="0077189B">
        <w:rPr>
          <w:i/>
        </w:rPr>
        <w:t>Deklaracja o bezstronności i poufności</w:t>
      </w:r>
      <w:r w:rsidRPr="0077189B">
        <w:t xml:space="preserve"> przekazywana jest Przewodniczącemu Rady. W przypadku, gdy deklaracja bezstronności i poufności składana jest za pośrednictwem POP, pracownik LGD drukuje wypełnione deklaracje przed najbliższym posiedzeniem Rady związanym z danym naborem i przekazuje poszczególnym członkom Rady na tym posiedzeniu celem podpisania.</w:t>
      </w:r>
    </w:p>
    <w:p w14:paraId="6841C4E2" w14:textId="77777777" w:rsidR="00E0265A" w:rsidRPr="0077189B" w:rsidRDefault="00E0265A" w:rsidP="00941D00">
      <w:pPr>
        <w:pStyle w:val="Akapitzlist1"/>
        <w:numPr>
          <w:ilvl w:val="0"/>
          <w:numId w:val="61"/>
        </w:numPr>
        <w:tabs>
          <w:tab w:val="clear" w:pos="350"/>
          <w:tab w:val="num" w:pos="426"/>
        </w:tabs>
        <w:ind w:left="709" w:hanging="425"/>
        <w:jc w:val="both"/>
      </w:pPr>
      <w:r w:rsidRPr="0077189B">
        <w:t xml:space="preserve">W przypadku oceny dokonywanej bezpośrednio na posiedzeniu Rady </w:t>
      </w:r>
      <w:r w:rsidRPr="0077189B">
        <w:rPr>
          <w:i/>
        </w:rPr>
        <w:t xml:space="preserve">Deklaracja bezstronności i poufności </w:t>
      </w:r>
      <w:r w:rsidRPr="0077189B">
        <w:t>jest wypełniana i składana bezpośrednio na posiedzeniu Rady.</w:t>
      </w:r>
    </w:p>
    <w:p w14:paraId="3E2B0844" w14:textId="77777777" w:rsidR="00E0265A" w:rsidRPr="0077189B" w:rsidRDefault="00E0265A" w:rsidP="00941D00">
      <w:pPr>
        <w:pStyle w:val="Akapitzlist1"/>
        <w:numPr>
          <w:ilvl w:val="0"/>
          <w:numId w:val="61"/>
        </w:numPr>
        <w:tabs>
          <w:tab w:val="clear" w:pos="350"/>
          <w:tab w:val="num" w:pos="426"/>
        </w:tabs>
        <w:ind w:left="709" w:hanging="425"/>
        <w:jc w:val="both"/>
      </w:pPr>
      <w:r w:rsidRPr="0077189B">
        <w:t xml:space="preserve">Członek Rady, w stosunku do którego zachodzi przynajmniej jedna okoliczność wyłączająca wymieniona w </w:t>
      </w:r>
      <w:r w:rsidRPr="0077189B">
        <w:rPr>
          <w:i/>
        </w:rPr>
        <w:t>Deklaracji bezstronności i poufności</w:t>
      </w:r>
      <w:r w:rsidRPr="0077189B">
        <w:t xml:space="preserve"> w odniesieniu do oznaczonego wniosku, jest wyłączony z oceny i głosowania nad tym wnioskiem. </w:t>
      </w:r>
    </w:p>
    <w:p w14:paraId="13E8DD57" w14:textId="77777777" w:rsidR="00E0265A" w:rsidRPr="0077189B" w:rsidRDefault="00E0265A" w:rsidP="00941D00">
      <w:pPr>
        <w:pStyle w:val="Akapitzlist1"/>
        <w:numPr>
          <w:ilvl w:val="0"/>
          <w:numId w:val="61"/>
        </w:numPr>
        <w:tabs>
          <w:tab w:val="clear" w:pos="350"/>
          <w:tab w:val="num" w:pos="426"/>
        </w:tabs>
        <w:ind w:left="709" w:hanging="425"/>
        <w:jc w:val="both"/>
      </w:pPr>
      <w:r w:rsidRPr="0077189B">
        <w:t>Członek Rady, który nie złożył deklaracji bezstronności i poufności, wyłączony jest z oceny wszystkich wniosków złożonych w naborze do momentu złożenia takiej deklaracji.</w:t>
      </w:r>
    </w:p>
    <w:p w14:paraId="678014C4" w14:textId="77777777" w:rsidR="00C16ED6" w:rsidRPr="0077189B" w:rsidRDefault="00E0265A" w:rsidP="00941D00">
      <w:pPr>
        <w:pStyle w:val="Akapitzlist1"/>
        <w:numPr>
          <w:ilvl w:val="0"/>
          <w:numId w:val="61"/>
        </w:numPr>
        <w:tabs>
          <w:tab w:val="clear" w:pos="350"/>
          <w:tab w:val="num" w:pos="426"/>
        </w:tabs>
        <w:ind w:left="709" w:hanging="425"/>
        <w:jc w:val="both"/>
      </w:pPr>
      <w:r w:rsidRPr="0077189B">
        <w:t xml:space="preserve">Informację o </w:t>
      </w:r>
      <w:proofErr w:type="spellStart"/>
      <w:r w:rsidRPr="0077189B">
        <w:t>wyłączeniach</w:t>
      </w:r>
      <w:proofErr w:type="spellEnd"/>
      <w:r w:rsidRPr="0077189B">
        <w:t xml:space="preserve"> ze wskazaniem wniosków, których wyłączenie dotyczy, odnotowuje się w protokole.</w:t>
      </w:r>
    </w:p>
    <w:p w14:paraId="7E6AE6EE" w14:textId="3CC687EA" w:rsidR="00C16ED6" w:rsidRPr="0077189B" w:rsidRDefault="00C16ED6" w:rsidP="000B3454">
      <w:pPr>
        <w:pStyle w:val="Akapitzlist1"/>
        <w:ind w:left="0"/>
      </w:pPr>
    </w:p>
    <w:p w14:paraId="662A29C0" w14:textId="77777777" w:rsidR="00555BA9" w:rsidRPr="0077189B" w:rsidRDefault="00285516" w:rsidP="007C44E0">
      <w:pPr>
        <w:pStyle w:val="Akapitzlist1"/>
        <w:numPr>
          <w:ilvl w:val="0"/>
          <w:numId w:val="10"/>
        </w:numPr>
        <w:ind w:left="426" w:hanging="426"/>
        <w:rPr>
          <w:b/>
          <w:strike/>
        </w:rPr>
      </w:pPr>
      <w:r w:rsidRPr="0077189B">
        <w:rPr>
          <w:b/>
        </w:rPr>
        <w:t>Ocena zgodności z LSR</w:t>
      </w:r>
      <w:r w:rsidR="00F860CB" w:rsidRPr="0077189B">
        <w:rPr>
          <w:b/>
        </w:rPr>
        <w:t xml:space="preserve"> </w:t>
      </w:r>
    </w:p>
    <w:p w14:paraId="7A909D2A" w14:textId="77777777" w:rsidR="00C16ED6" w:rsidRPr="0077189B" w:rsidRDefault="00DB164C" w:rsidP="007C44E0">
      <w:pPr>
        <w:pStyle w:val="Akapitzlist1"/>
        <w:numPr>
          <w:ilvl w:val="0"/>
          <w:numId w:val="65"/>
        </w:numPr>
        <w:jc w:val="both"/>
        <w:rPr>
          <w:strike/>
        </w:rPr>
      </w:pPr>
      <w:r w:rsidRPr="0077189B">
        <w:t>O</w:t>
      </w:r>
      <w:r w:rsidR="00555BA9" w:rsidRPr="0077189B">
        <w:t xml:space="preserve">cena </w:t>
      </w:r>
      <w:r w:rsidRPr="0077189B">
        <w:t xml:space="preserve">zadania pod kątem zgodności z LSR </w:t>
      </w:r>
      <w:r w:rsidR="00FB7E4F" w:rsidRPr="0077189B">
        <w:t xml:space="preserve">dokonywana jest na </w:t>
      </w:r>
      <w:r w:rsidR="00FB7E4F" w:rsidRPr="0077189B">
        <w:rPr>
          <w:b/>
          <w:i/>
        </w:rPr>
        <w:t xml:space="preserve">Karcie oceny zgodności z LSR </w:t>
      </w:r>
      <w:r w:rsidR="00FB7E4F" w:rsidRPr="0077189B">
        <w:t>– o treści wskazanej w załączniku nr 1 do niniejszej procedury  i obejmuje ocenę w zakresie:</w:t>
      </w:r>
    </w:p>
    <w:p w14:paraId="18EA3C1C" w14:textId="77777777" w:rsidR="00C16ED6" w:rsidRPr="0077189B" w:rsidRDefault="00C16ED6" w:rsidP="007C44E0">
      <w:pPr>
        <w:pStyle w:val="Akapitzlist"/>
        <w:numPr>
          <w:ilvl w:val="1"/>
          <w:numId w:val="65"/>
        </w:numPr>
        <w:spacing w:line="256" w:lineRule="auto"/>
        <w:jc w:val="both"/>
        <w:rPr>
          <w:rFonts w:cs="Times New Roman"/>
          <w:color w:val="auto"/>
        </w:rPr>
      </w:pPr>
      <w:r w:rsidRPr="0077189B">
        <w:rPr>
          <w:rFonts w:cs="Times New Roman"/>
          <w:color w:val="auto"/>
        </w:rPr>
        <w:t>realizacji celów ogólnych i szczegółowych LSR poprzez osiąganie zaplanowanych w LSR wskaźników,</w:t>
      </w:r>
    </w:p>
    <w:p w14:paraId="6D10CEB8" w14:textId="77777777" w:rsidR="00C16ED6" w:rsidRPr="0077189B" w:rsidRDefault="00C16ED6" w:rsidP="007C44E0">
      <w:pPr>
        <w:pStyle w:val="Akapitzlist"/>
        <w:numPr>
          <w:ilvl w:val="1"/>
          <w:numId w:val="65"/>
        </w:numPr>
        <w:spacing w:line="256" w:lineRule="auto"/>
        <w:jc w:val="both"/>
        <w:rPr>
          <w:rFonts w:cs="Times New Roman"/>
          <w:color w:val="auto"/>
        </w:rPr>
      </w:pPr>
      <w:r w:rsidRPr="0077189B">
        <w:rPr>
          <w:rFonts w:ascii="Calibri" w:eastAsia="Calibri" w:hAnsi="Calibri" w:cs="Times New Roman"/>
          <w:color w:val="auto"/>
        </w:rPr>
        <w:t>zgodności z Programem, w tym, z obowiązującymi w ramach naboru warunkami udzielenia wsparcia oraz formą wsparcia wskazaną w ogłoszeniu o naborze wniosków,</w:t>
      </w:r>
    </w:p>
    <w:p w14:paraId="38D74CCD" w14:textId="77777777" w:rsidR="00C16ED6" w:rsidRPr="0077189B" w:rsidRDefault="00C16ED6" w:rsidP="007C44E0">
      <w:pPr>
        <w:pStyle w:val="Akapitzlist"/>
        <w:numPr>
          <w:ilvl w:val="1"/>
          <w:numId w:val="65"/>
        </w:numPr>
        <w:spacing w:line="256" w:lineRule="auto"/>
        <w:jc w:val="both"/>
        <w:rPr>
          <w:rFonts w:cs="Times New Roman"/>
          <w:color w:val="auto"/>
        </w:rPr>
      </w:pPr>
      <w:r w:rsidRPr="0077189B">
        <w:rPr>
          <w:rFonts w:ascii="Calibri" w:eastAsia="Calibri" w:hAnsi="Calibri" w:cs="Times New Roman"/>
          <w:color w:val="auto"/>
        </w:rPr>
        <w:t>zgodności z zakresem tematycznym wskazanym w ogłoszeniu o naborze wniosków,</w:t>
      </w:r>
    </w:p>
    <w:p w14:paraId="36AA13F0" w14:textId="77777777" w:rsidR="00C16ED6" w:rsidRPr="0077189B" w:rsidRDefault="00C16ED6" w:rsidP="007C44E0">
      <w:pPr>
        <w:pStyle w:val="Akapitzlist"/>
        <w:numPr>
          <w:ilvl w:val="1"/>
          <w:numId w:val="65"/>
        </w:numPr>
        <w:spacing w:line="256" w:lineRule="auto"/>
        <w:jc w:val="both"/>
        <w:rPr>
          <w:rFonts w:cs="Times New Roman"/>
          <w:color w:val="auto"/>
        </w:rPr>
      </w:pPr>
      <w:r w:rsidRPr="0077189B">
        <w:rPr>
          <w:rFonts w:ascii="Calibri" w:eastAsia="Calibri" w:hAnsi="Calibri" w:cs="Times New Roman"/>
          <w:color w:val="auto"/>
        </w:rPr>
        <w:t xml:space="preserve">złożenia wniosku o przyznanie pomocy w miejscu i terminie wskazanym w ogłoszeniu </w:t>
      </w:r>
      <w:r w:rsidRPr="0077189B">
        <w:rPr>
          <w:rFonts w:ascii="Calibri" w:eastAsia="Calibri" w:hAnsi="Calibri" w:cs="Times New Roman"/>
          <w:color w:val="auto"/>
        </w:rPr>
        <w:br/>
        <w:t>o naborze wniosków.</w:t>
      </w:r>
    </w:p>
    <w:p w14:paraId="35CBB242" w14:textId="142D76C9" w:rsidR="00DB164C" w:rsidRPr="0077189B" w:rsidRDefault="00DB164C" w:rsidP="007C44E0">
      <w:pPr>
        <w:pStyle w:val="Akapitzlist1"/>
        <w:numPr>
          <w:ilvl w:val="0"/>
          <w:numId w:val="65"/>
        </w:numPr>
        <w:jc w:val="both"/>
        <w:rPr>
          <w:strike/>
        </w:rPr>
      </w:pPr>
      <w:r w:rsidRPr="0077189B">
        <w:t>Podsumowaniem Karty oceny zgodności z LSR jest stwierdzenie czy zadanie jest zgodne z LSR.</w:t>
      </w:r>
      <w:r w:rsidRPr="0077189B">
        <w:rPr>
          <w:strike/>
        </w:rPr>
        <w:t xml:space="preserve"> </w:t>
      </w:r>
      <w:r w:rsidRPr="0077189B">
        <w:t xml:space="preserve">Zadanie można uznać za zgodne z LSR jeżeli spełnia wszystkie konieczne warunki wskazane na </w:t>
      </w:r>
      <w:r w:rsidR="000B3454" w:rsidRPr="0077189B">
        <w:rPr>
          <w:b/>
          <w:i/>
        </w:rPr>
        <w:t>karcie oceny zgodności z LSR.</w:t>
      </w:r>
    </w:p>
    <w:p w14:paraId="6282602C" w14:textId="77777777" w:rsidR="00DB164C" w:rsidRPr="0077189B" w:rsidRDefault="00DB164C" w:rsidP="007C44E0">
      <w:pPr>
        <w:pStyle w:val="Akapitzlist1"/>
        <w:numPr>
          <w:ilvl w:val="0"/>
          <w:numId w:val="65"/>
        </w:numPr>
        <w:jc w:val="both"/>
      </w:pPr>
      <w:r w:rsidRPr="0077189B">
        <w:t xml:space="preserve">Ocena zadania pod kątem zgodności z programem, jest dokonywana na odrębnej karcie </w:t>
      </w:r>
      <w:r w:rsidRPr="0077189B">
        <w:rPr>
          <w:b/>
          <w:i/>
        </w:rPr>
        <w:t xml:space="preserve">Weryfikacji zgodności </w:t>
      </w:r>
      <w:proofErr w:type="spellStart"/>
      <w:r w:rsidRPr="0077189B">
        <w:rPr>
          <w:b/>
          <w:i/>
        </w:rPr>
        <w:t>grantobiorcy</w:t>
      </w:r>
      <w:proofErr w:type="spellEnd"/>
      <w:r w:rsidRPr="0077189B">
        <w:rPr>
          <w:b/>
          <w:i/>
        </w:rPr>
        <w:t xml:space="preserve"> z warunkami przyznania pomocy określonymi w Programie Rozwoju Obszarów Wiejskich na lata 2014-2020</w:t>
      </w:r>
      <w:r w:rsidRPr="0077189B">
        <w:rPr>
          <w:b/>
        </w:rPr>
        <w:t xml:space="preserve">, </w:t>
      </w:r>
      <w:r w:rsidRPr="0077189B">
        <w:t xml:space="preserve"> o treści wskazanej w załączniku nr 3 do Wytycznych </w:t>
      </w:r>
      <w:proofErr w:type="spellStart"/>
      <w:r w:rsidRPr="0077189B">
        <w:t>MRiRW</w:t>
      </w:r>
      <w:proofErr w:type="spellEnd"/>
      <w:r w:rsidRPr="0077189B">
        <w:t>.</w:t>
      </w:r>
      <w:r w:rsidR="008E062A" w:rsidRPr="0077189B">
        <w:t xml:space="preserve"> </w:t>
      </w:r>
    </w:p>
    <w:p w14:paraId="3EB05BCA" w14:textId="77777777" w:rsidR="008E062A" w:rsidRPr="0077189B" w:rsidRDefault="008E062A" w:rsidP="007C44E0">
      <w:pPr>
        <w:pStyle w:val="Akapitzlist1"/>
        <w:numPr>
          <w:ilvl w:val="0"/>
          <w:numId w:val="65"/>
        </w:numPr>
        <w:jc w:val="both"/>
      </w:pPr>
      <w:r w:rsidRPr="0077189B">
        <w:t>Karty oceny wskazane w punkcie VI.2.1 i VI.2.3 stanowią spójną całość weryfikacji zgodności operacji z LSR.</w:t>
      </w:r>
    </w:p>
    <w:p w14:paraId="0EBE2C21" w14:textId="77777777" w:rsidR="00FE4223" w:rsidRPr="0077189B" w:rsidRDefault="00C75769" w:rsidP="007C44E0">
      <w:pPr>
        <w:pStyle w:val="Akapitzlist1"/>
        <w:numPr>
          <w:ilvl w:val="0"/>
          <w:numId w:val="65"/>
        </w:numPr>
        <w:jc w:val="both"/>
        <w:rPr>
          <w:strike/>
        </w:rPr>
      </w:pPr>
      <w:r w:rsidRPr="0077189B">
        <w:t xml:space="preserve">W przypadku oceny dokonywanej przez POP </w:t>
      </w:r>
      <w:r w:rsidR="00555BA9" w:rsidRPr="0077189B">
        <w:t xml:space="preserve">ocenę wniosku </w:t>
      </w:r>
      <w:r w:rsidR="008E062A" w:rsidRPr="0077189B">
        <w:t xml:space="preserve">pod kątem zgodności z LSR </w:t>
      </w:r>
      <w:r w:rsidR="00555BA9" w:rsidRPr="0077189B">
        <w:t>uważa się za dokonaną, jeżeli ocena zostanie zapisana w systemie POP</w:t>
      </w:r>
      <w:r w:rsidR="00E90322" w:rsidRPr="0077189B">
        <w:t>.</w:t>
      </w:r>
      <w:r w:rsidR="00B96C4E" w:rsidRPr="0077189B">
        <w:t xml:space="preserve"> </w:t>
      </w:r>
      <w:r w:rsidR="00555BA9" w:rsidRPr="0077189B">
        <w:t xml:space="preserve">Zapisanie oceny nie jest możliwe, gdy którakolwiek z wymaganych do wypełnienia rubryk pozostanie niewypełniona. </w:t>
      </w:r>
    </w:p>
    <w:p w14:paraId="30AF9600" w14:textId="4619A6E4" w:rsidR="00555BA9" w:rsidRPr="0077189B" w:rsidRDefault="008E062A" w:rsidP="007C44E0">
      <w:pPr>
        <w:pStyle w:val="Akapitzlist1"/>
        <w:numPr>
          <w:ilvl w:val="0"/>
          <w:numId w:val="65"/>
        </w:numPr>
        <w:jc w:val="both"/>
        <w:rPr>
          <w:strike/>
        </w:rPr>
      </w:pPr>
      <w:r w:rsidRPr="0077189B">
        <w:lastRenderedPageBreak/>
        <w:t>Ocena zgodności z LSR</w:t>
      </w:r>
      <w:r w:rsidR="00555BA9" w:rsidRPr="0077189B">
        <w:t xml:space="preserve"> wniosków jest pozytywna, gdy wniosek spełnia wszystkie dotyczące </w:t>
      </w:r>
      <w:r w:rsidR="008C2528" w:rsidRPr="0077189B">
        <w:t>g</w:t>
      </w:r>
      <w:r w:rsidR="00664EF5" w:rsidRPr="0077189B">
        <w:t xml:space="preserve">o </w:t>
      </w:r>
      <w:r w:rsidR="00F860CB" w:rsidRPr="0077189B">
        <w:t xml:space="preserve">punkty </w:t>
      </w:r>
      <w:r w:rsidR="00664EF5" w:rsidRPr="0077189B">
        <w:t>wskazane</w:t>
      </w:r>
      <w:r w:rsidR="00F860CB" w:rsidRPr="0077189B">
        <w:t xml:space="preserve"> w</w:t>
      </w:r>
      <w:r w:rsidR="00664EF5" w:rsidRPr="0077189B">
        <w:rPr>
          <w:i/>
        </w:rPr>
        <w:t xml:space="preserve"> </w:t>
      </w:r>
      <w:r w:rsidR="00E90322" w:rsidRPr="0077189B">
        <w:rPr>
          <w:i/>
        </w:rPr>
        <w:t>Karcie</w:t>
      </w:r>
      <w:r w:rsidR="00E90322" w:rsidRPr="0077189B">
        <w:t xml:space="preserve"> </w:t>
      </w:r>
      <w:r w:rsidR="00E90322" w:rsidRPr="0077189B">
        <w:rPr>
          <w:i/>
        </w:rPr>
        <w:t xml:space="preserve">Weryfikacji zgodności </w:t>
      </w:r>
      <w:proofErr w:type="spellStart"/>
      <w:r w:rsidR="00E90322" w:rsidRPr="0077189B">
        <w:rPr>
          <w:i/>
        </w:rPr>
        <w:t>grantobiorcy</w:t>
      </w:r>
      <w:proofErr w:type="spellEnd"/>
      <w:r w:rsidR="00E90322" w:rsidRPr="0077189B">
        <w:rPr>
          <w:i/>
        </w:rPr>
        <w:t xml:space="preserve"> z warunkami przyznania pomocy określonymi w Programie Rozwoju Obszarów Wiejskich na lata 2014-2020</w:t>
      </w:r>
      <w:r w:rsidR="00E90322" w:rsidRPr="0077189B">
        <w:t xml:space="preserve"> oraz </w:t>
      </w:r>
      <w:r w:rsidR="002E4AE0" w:rsidRPr="0077189B">
        <w:rPr>
          <w:i/>
        </w:rPr>
        <w:t>Kar</w:t>
      </w:r>
      <w:r w:rsidR="00C75769" w:rsidRPr="0077189B">
        <w:rPr>
          <w:i/>
        </w:rPr>
        <w:t>cie oceny zgodności</w:t>
      </w:r>
      <w:r w:rsidR="002E4AE0" w:rsidRPr="0077189B">
        <w:rPr>
          <w:i/>
        </w:rPr>
        <w:t xml:space="preserve"> </w:t>
      </w:r>
      <w:r w:rsidR="00C75769" w:rsidRPr="0077189B">
        <w:rPr>
          <w:i/>
        </w:rPr>
        <w:t xml:space="preserve">z </w:t>
      </w:r>
      <w:r w:rsidR="00467EC5" w:rsidRPr="0077189B">
        <w:rPr>
          <w:i/>
        </w:rPr>
        <w:t>LSR.</w:t>
      </w:r>
    </w:p>
    <w:p w14:paraId="5B1A57B0" w14:textId="77777777" w:rsidR="00555BA9" w:rsidRPr="0077189B" w:rsidRDefault="00555BA9" w:rsidP="007C44E0">
      <w:pPr>
        <w:pStyle w:val="Akapitzlist1"/>
        <w:numPr>
          <w:ilvl w:val="0"/>
          <w:numId w:val="65"/>
        </w:numPr>
        <w:jc w:val="both"/>
        <w:rPr>
          <w:strike/>
        </w:rPr>
      </w:pPr>
      <w:r w:rsidRPr="0077189B">
        <w:t>Wniosek podlega dalszej ocenie w przypadku, gdy większość oceniających dokona pozytywnej oceny wniosku</w:t>
      </w:r>
      <w:r w:rsidR="008E062A" w:rsidRPr="0077189B">
        <w:t xml:space="preserve"> pod kątem zgodności z LSR</w:t>
      </w:r>
      <w:r w:rsidRPr="0077189B">
        <w:t>. W przeciwnym wypadku wniosek nie podlega dalszej ocenie.</w:t>
      </w:r>
    </w:p>
    <w:p w14:paraId="1CA2E50A" w14:textId="77777777" w:rsidR="00467EC5" w:rsidRPr="0077189B" w:rsidRDefault="008E062A" w:rsidP="007C44E0">
      <w:pPr>
        <w:pStyle w:val="Akapitzlist1"/>
        <w:numPr>
          <w:ilvl w:val="0"/>
          <w:numId w:val="65"/>
        </w:numPr>
        <w:jc w:val="both"/>
        <w:rPr>
          <w:strike/>
        </w:rPr>
      </w:pPr>
      <w:r w:rsidRPr="0077189B">
        <w:t>O</w:t>
      </w:r>
      <w:r w:rsidR="00555BA9" w:rsidRPr="0077189B">
        <w:t>cena wnios</w:t>
      </w:r>
      <w:r w:rsidR="00467EC5" w:rsidRPr="0077189B">
        <w:t xml:space="preserve">ku </w:t>
      </w:r>
      <w:r w:rsidRPr="0077189B">
        <w:t xml:space="preserve">pod kątem zgodności z LSR </w:t>
      </w:r>
      <w:r w:rsidR="00467EC5" w:rsidRPr="0077189B">
        <w:t>wymaga pisemnego uzasadnienia</w:t>
      </w:r>
      <w:r w:rsidR="00467EC5" w:rsidRPr="0077189B">
        <w:rPr>
          <w:strike/>
        </w:rPr>
        <w:t>.</w:t>
      </w:r>
    </w:p>
    <w:p w14:paraId="30396BE7" w14:textId="36B3F60D" w:rsidR="00467EC5" w:rsidRPr="0077189B" w:rsidRDefault="00555BA9" w:rsidP="007C44E0">
      <w:pPr>
        <w:pStyle w:val="Akapitzlist1"/>
        <w:numPr>
          <w:ilvl w:val="0"/>
          <w:numId w:val="65"/>
        </w:numPr>
        <w:jc w:val="both"/>
        <w:rPr>
          <w:strike/>
        </w:rPr>
      </w:pPr>
      <w:r w:rsidRPr="0077189B">
        <w:t xml:space="preserve">Przewodniczący Rady może postanowić, że ocena wniosków </w:t>
      </w:r>
      <w:r w:rsidR="008E062A" w:rsidRPr="0077189B">
        <w:t xml:space="preserve">pod kątem zgodności z LSR </w:t>
      </w:r>
      <w:r w:rsidRPr="0077189B">
        <w:t>odbędzie się bezpośrednio na posiedzeniu Rady poprzez wypełnienie wspólnej dla wszystkich oceniających</w:t>
      </w:r>
      <w:r w:rsidR="00467EC5" w:rsidRPr="0077189B">
        <w:rPr>
          <w:i/>
        </w:rPr>
        <w:t xml:space="preserve"> Karty oceny zgodności </w:t>
      </w:r>
      <w:r w:rsidRPr="0077189B">
        <w:rPr>
          <w:i/>
        </w:rPr>
        <w:t>z LSR</w:t>
      </w:r>
      <w:r w:rsidR="00E90322" w:rsidRPr="0077189B">
        <w:rPr>
          <w:i/>
        </w:rPr>
        <w:t>,</w:t>
      </w:r>
      <w:r w:rsidRPr="0077189B">
        <w:rPr>
          <w:i/>
        </w:rPr>
        <w:t xml:space="preserve"> </w:t>
      </w:r>
      <w:r w:rsidR="00E90322" w:rsidRPr="0077189B">
        <w:rPr>
          <w:i/>
        </w:rPr>
        <w:t>Karty</w:t>
      </w:r>
      <w:r w:rsidR="00E90322" w:rsidRPr="0077189B">
        <w:t xml:space="preserve"> </w:t>
      </w:r>
      <w:r w:rsidR="00E90322" w:rsidRPr="0077189B">
        <w:rPr>
          <w:i/>
        </w:rPr>
        <w:t xml:space="preserve">Weryfikacji zgodności </w:t>
      </w:r>
      <w:proofErr w:type="spellStart"/>
      <w:r w:rsidR="00E90322" w:rsidRPr="0077189B">
        <w:rPr>
          <w:i/>
        </w:rPr>
        <w:t>grantobiorcy</w:t>
      </w:r>
      <w:proofErr w:type="spellEnd"/>
      <w:r w:rsidR="00E90322" w:rsidRPr="0077189B">
        <w:rPr>
          <w:i/>
        </w:rPr>
        <w:t xml:space="preserve"> z warunkami przyznania pomocy określonymi w Programie Rozwoju Obszarów Wiejskich na lata 2014-2020. </w:t>
      </w:r>
    </w:p>
    <w:p w14:paraId="25ED4A65" w14:textId="77777777" w:rsidR="00555BA9" w:rsidRPr="0077189B" w:rsidRDefault="00555BA9" w:rsidP="007C44E0">
      <w:pPr>
        <w:pStyle w:val="Akapitzlist1"/>
        <w:numPr>
          <w:ilvl w:val="0"/>
          <w:numId w:val="65"/>
        </w:numPr>
        <w:jc w:val="both"/>
        <w:rPr>
          <w:strike/>
        </w:rPr>
      </w:pPr>
      <w:r w:rsidRPr="0077189B">
        <w:t>Kart</w:t>
      </w:r>
      <w:r w:rsidR="00E90322" w:rsidRPr="0077189B">
        <w:t>ę</w:t>
      </w:r>
      <w:r w:rsidRPr="0077189B">
        <w:t xml:space="preserve"> wypełnia Sekretarz Rady. Karta musi być opieczętowana pieczęcią LGD</w:t>
      </w:r>
      <w:r w:rsidR="00E90322" w:rsidRPr="0077189B">
        <w:t xml:space="preserve"> </w:t>
      </w:r>
      <w:r w:rsidR="00C75769" w:rsidRPr="0077189B">
        <w:t>i podpisana przez</w:t>
      </w:r>
      <w:r w:rsidR="00467EC5" w:rsidRPr="0077189B">
        <w:t xml:space="preserve"> Przewodniczącego Rady/</w:t>
      </w:r>
      <w:r w:rsidR="00C75769" w:rsidRPr="0077189B">
        <w:t>Sekretarza</w:t>
      </w:r>
      <w:r w:rsidR="00467EC5" w:rsidRPr="0077189B">
        <w:t>.</w:t>
      </w:r>
    </w:p>
    <w:p w14:paraId="1B4BD77D" w14:textId="77777777" w:rsidR="00555BA9" w:rsidRPr="0077189B" w:rsidRDefault="00555BA9" w:rsidP="00555BA9">
      <w:pPr>
        <w:pStyle w:val="Akapitzlist1"/>
        <w:ind w:left="426"/>
        <w:jc w:val="both"/>
      </w:pPr>
    </w:p>
    <w:p w14:paraId="4796A53C" w14:textId="3F988A6D" w:rsidR="00555BA9" w:rsidRPr="0077189B" w:rsidRDefault="00C75769" w:rsidP="001E558D">
      <w:pPr>
        <w:pStyle w:val="Akapitzlist1"/>
        <w:numPr>
          <w:ilvl w:val="0"/>
          <w:numId w:val="66"/>
        </w:numPr>
        <w:ind w:left="426" w:hanging="426"/>
        <w:jc w:val="both"/>
        <w:rPr>
          <w:b/>
        </w:rPr>
      </w:pPr>
      <w:r w:rsidRPr="0077189B">
        <w:rPr>
          <w:b/>
        </w:rPr>
        <w:t>Ocena</w:t>
      </w:r>
      <w:r w:rsidR="00555BA9" w:rsidRPr="0077189B">
        <w:rPr>
          <w:b/>
        </w:rPr>
        <w:t xml:space="preserve"> według</w:t>
      </w:r>
      <w:r w:rsidR="00561408" w:rsidRPr="0077189B">
        <w:rPr>
          <w:b/>
        </w:rPr>
        <w:t xml:space="preserve"> lokalnych kryteriów wyboru </w:t>
      </w:r>
    </w:p>
    <w:p w14:paraId="794DCBEE" w14:textId="16F7432E" w:rsidR="00555BA9" w:rsidRPr="0077189B" w:rsidRDefault="00555BA9" w:rsidP="007C44E0">
      <w:pPr>
        <w:pStyle w:val="Akapitzlist1"/>
        <w:numPr>
          <w:ilvl w:val="0"/>
          <w:numId w:val="12"/>
        </w:numPr>
        <w:jc w:val="both"/>
      </w:pPr>
      <w:r w:rsidRPr="0077189B">
        <w:t xml:space="preserve">Ocena </w:t>
      </w:r>
      <w:r w:rsidR="0099267E" w:rsidRPr="0077189B">
        <w:t xml:space="preserve">zadania </w:t>
      </w:r>
      <w:r w:rsidR="00F434E6" w:rsidRPr="0077189B">
        <w:t xml:space="preserve">według obowiązujących </w:t>
      </w:r>
      <w:r w:rsidR="00561408" w:rsidRPr="0077189B">
        <w:t xml:space="preserve">kryteriów wyboru </w:t>
      </w:r>
      <w:r w:rsidRPr="0077189B">
        <w:t>–</w:t>
      </w:r>
      <w:r w:rsidR="00522C43" w:rsidRPr="0077189B">
        <w:t xml:space="preserve"> </w:t>
      </w:r>
      <w:r w:rsidR="00C75769" w:rsidRPr="0077189B">
        <w:t xml:space="preserve">jest dokonywana według </w:t>
      </w:r>
      <w:r w:rsidR="00C75769" w:rsidRPr="0077189B">
        <w:rPr>
          <w:i/>
        </w:rPr>
        <w:t xml:space="preserve">Karty oceny </w:t>
      </w:r>
      <w:r w:rsidR="0099267E" w:rsidRPr="0077189B">
        <w:rPr>
          <w:i/>
        </w:rPr>
        <w:t xml:space="preserve">zadania </w:t>
      </w:r>
      <w:proofErr w:type="spellStart"/>
      <w:r w:rsidR="00C75769" w:rsidRPr="0077189B">
        <w:rPr>
          <w:i/>
        </w:rPr>
        <w:t>grantobiorców</w:t>
      </w:r>
      <w:proofErr w:type="spellEnd"/>
      <w:r w:rsidR="00C75769" w:rsidRPr="0077189B">
        <w:rPr>
          <w:i/>
        </w:rPr>
        <w:t xml:space="preserve"> według </w:t>
      </w:r>
      <w:r w:rsidR="00F434E6" w:rsidRPr="0077189B">
        <w:rPr>
          <w:i/>
        </w:rPr>
        <w:t xml:space="preserve">kryteriów wyboru, </w:t>
      </w:r>
      <w:r w:rsidRPr="0077189B">
        <w:t xml:space="preserve">o treści określonej </w:t>
      </w:r>
      <w:r w:rsidR="00F434E6" w:rsidRPr="0077189B">
        <w:t xml:space="preserve">w </w:t>
      </w:r>
      <w:r w:rsidR="00522C43" w:rsidRPr="0077189B">
        <w:t>Załączniku nr 2</w:t>
      </w:r>
      <w:r w:rsidR="00C75769" w:rsidRPr="0077189B">
        <w:t xml:space="preserve"> </w:t>
      </w:r>
      <w:r w:rsidRPr="0077189B">
        <w:t>do niniejszej procedury.</w:t>
      </w:r>
    </w:p>
    <w:p w14:paraId="38956132" w14:textId="75CB6EC7" w:rsidR="00555BA9" w:rsidRPr="0077189B" w:rsidRDefault="00F434E6" w:rsidP="007C44E0">
      <w:pPr>
        <w:pStyle w:val="Akapitzlist1"/>
        <w:numPr>
          <w:ilvl w:val="0"/>
          <w:numId w:val="12"/>
        </w:numPr>
        <w:jc w:val="both"/>
      </w:pPr>
      <w:r w:rsidRPr="0077189B">
        <w:t>Ocena</w:t>
      </w:r>
      <w:r w:rsidR="00555BA9" w:rsidRPr="0077189B">
        <w:t xml:space="preserve"> według obowiązującyc</w:t>
      </w:r>
      <w:r w:rsidR="00561408" w:rsidRPr="0077189B">
        <w:t>h kryteriów wyboru</w:t>
      </w:r>
      <w:r w:rsidR="00522C43" w:rsidRPr="0077189B">
        <w:t xml:space="preserve"> </w:t>
      </w:r>
      <w:r w:rsidR="00555BA9" w:rsidRPr="0077189B">
        <w:t>dokonywana jest poprzez przyznanie operacjom punktów w ramach poszczególnych kryteriów przez każdego z członków Rady oceniającego wniosek. Punkty przyznawane są w ramach skali punktowej okre</w:t>
      </w:r>
      <w:r w:rsidRPr="0077189B">
        <w:t>ślonej dla każdego z kryteriów.</w:t>
      </w:r>
    </w:p>
    <w:p w14:paraId="55BE9F31" w14:textId="5F0E0572" w:rsidR="00555BA9" w:rsidRPr="0077189B" w:rsidRDefault="0099267E" w:rsidP="007C44E0">
      <w:pPr>
        <w:pStyle w:val="Akapitzlist1"/>
        <w:numPr>
          <w:ilvl w:val="0"/>
          <w:numId w:val="12"/>
        </w:numPr>
        <w:jc w:val="both"/>
      </w:pPr>
      <w:r w:rsidRPr="0077189B">
        <w:t xml:space="preserve">Przyznana w ocenie punktacja za spełnienie poszczególnych </w:t>
      </w:r>
      <w:r w:rsidR="00555BA9" w:rsidRPr="0077189B">
        <w:t>kryteri</w:t>
      </w:r>
      <w:r w:rsidRPr="0077189B">
        <w:t>ów</w:t>
      </w:r>
      <w:r w:rsidR="00561408" w:rsidRPr="0077189B">
        <w:t xml:space="preserve"> wyboru </w:t>
      </w:r>
      <w:r w:rsidR="00555BA9" w:rsidRPr="0077189B">
        <w:t xml:space="preserve">wymaga każdorazowo pisemnego uzasadnienia. </w:t>
      </w:r>
    </w:p>
    <w:p w14:paraId="0CEE0773" w14:textId="77777777" w:rsidR="00F434E6" w:rsidRPr="0077189B" w:rsidRDefault="00F434E6" w:rsidP="007C44E0">
      <w:pPr>
        <w:pStyle w:val="Akapitzlist1"/>
        <w:numPr>
          <w:ilvl w:val="0"/>
          <w:numId w:val="12"/>
        </w:numPr>
        <w:jc w:val="both"/>
      </w:pPr>
      <w:r w:rsidRPr="0077189B">
        <w:t>Oceniający w uzasadnionych przypadkach mogą zaproponować wprowadzenie zmian w ocenianym wniosku, w szczególności dotyczących ograniczenia wartości lub wyeliminowania poszczególnych wydatków co odnotowuje się w odpowiednim polu na karcie oceny, którym będzie można się posiłkować na etapie ustalania kwoty wsparcia.</w:t>
      </w:r>
    </w:p>
    <w:p w14:paraId="22A088CB" w14:textId="77777777" w:rsidR="00B3423B" w:rsidRPr="0077189B" w:rsidRDefault="00C953FD" w:rsidP="007C44E0">
      <w:pPr>
        <w:pStyle w:val="Akapitzlist1"/>
        <w:numPr>
          <w:ilvl w:val="0"/>
          <w:numId w:val="12"/>
        </w:numPr>
        <w:jc w:val="both"/>
      </w:pPr>
      <w:r w:rsidRPr="0077189B">
        <w:t xml:space="preserve">W przypadku oceny dokonywanej przez POP </w:t>
      </w:r>
      <w:r w:rsidR="00555BA9" w:rsidRPr="0077189B">
        <w:t xml:space="preserve">Ocenę uważa się za dokonaną, gdy zostanie przez oceniającego zapisana w systemie POP. </w:t>
      </w:r>
      <w:r w:rsidR="00C75769" w:rsidRPr="0077189B">
        <w:t xml:space="preserve">Zapisanie oceny nie jest możliwe, gdy którekolwiek z wymaganych do wypełnienia pól pozostanie przez oceniającego niewypełnione. </w:t>
      </w:r>
    </w:p>
    <w:p w14:paraId="03AC8833" w14:textId="445B14BF" w:rsidR="00780D5A" w:rsidRPr="0077189B" w:rsidRDefault="00C75769" w:rsidP="007C44E0">
      <w:pPr>
        <w:pStyle w:val="Akapitzlist1"/>
        <w:numPr>
          <w:ilvl w:val="0"/>
          <w:numId w:val="12"/>
        </w:numPr>
        <w:jc w:val="both"/>
      </w:pPr>
      <w:r w:rsidRPr="0077189B">
        <w:t>Przewodniczący Rady może postanowić, że ocena według</w:t>
      </w:r>
      <w:r w:rsidR="00561408" w:rsidRPr="0077189B">
        <w:t xml:space="preserve"> kryteriów wyboru </w:t>
      </w:r>
      <w:r w:rsidRPr="0077189B">
        <w:t xml:space="preserve">odbędzie się bezpośrednio na posiedzeniu Rady poprzez wypełnienie wspólnej dla wszystkich oceniających </w:t>
      </w:r>
      <w:r w:rsidRPr="0077189B">
        <w:rPr>
          <w:i/>
        </w:rPr>
        <w:t>Karty oceny</w:t>
      </w:r>
      <w:r w:rsidR="005208EA" w:rsidRPr="0077189B">
        <w:rPr>
          <w:i/>
        </w:rPr>
        <w:t xml:space="preserve"> zadań </w:t>
      </w:r>
      <w:proofErr w:type="spellStart"/>
      <w:r w:rsidR="00F434E6" w:rsidRPr="0077189B">
        <w:rPr>
          <w:i/>
        </w:rPr>
        <w:t>grantobiorców</w:t>
      </w:r>
      <w:proofErr w:type="spellEnd"/>
      <w:r w:rsidR="00F434E6" w:rsidRPr="0077189B">
        <w:rPr>
          <w:i/>
        </w:rPr>
        <w:t xml:space="preserve"> według kryteriów wyboru. </w:t>
      </w:r>
      <w:r w:rsidRPr="0077189B">
        <w:rPr>
          <w:i/>
        </w:rPr>
        <w:t xml:space="preserve"> </w:t>
      </w:r>
      <w:r w:rsidRPr="0077189B">
        <w:t>Wówczas każde z kryteriów podlega odrębnej ocenie, członkowie Rady oddają głos za każdą z możliwych do przyznania w danym kryterium liczbą punktów, a o ilości punktów w danym kryterium decyduje</w:t>
      </w:r>
      <w:r w:rsidR="00F434E6" w:rsidRPr="0077189B">
        <w:t xml:space="preserve"> </w:t>
      </w:r>
      <w:r w:rsidRPr="0077189B">
        <w:t xml:space="preserve">większość głosów. </w:t>
      </w:r>
      <w:r w:rsidR="00B44CF4" w:rsidRPr="0077189B">
        <w:t xml:space="preserve">W przypadku, gdy różne wartości punktowe w danym kryterium otrzymały taką samą ilość głosów, o tym, która z tych wartości punktowych zostanie przyznana danej operacji w danym kryterium decyduje Przewodniczący Rady przedstawiając uzasadnienie. </w:t>
      </w:r>
      <w:r w:rsidRPr="0077189B">
        <w:t>Kartę wypełnia Sekretarz Rady. Karta musi być opieczętowana pieczęcią LGD. i podpisan</w:t>
      </w:r>
      <w:r w:rsidR="00A52199" w:rsidRPr="0077189B">
        <w:t xml:space="preserve">a przez Przewodniczącego Rady i </w:t>
      </w:r>
      <w:r w:rsidR="00B44CF4" w:rsidRPr="0077189B">
        <w:t>Sekretarza.</w:t>
      </w:r>
    </w:p>
    <w:p w14:paraId="0CF1C5B3" w14:textId="77777777" w:rsidR="00335516" w:rsidRPr="0077189B" w:rsidRDefault="00335516" w:rsidP="00555BA9">
      <w:pPr>
        <w:pStyle w:val="Akapitzlist1"/>
        <w:jc w:val="both"/>
      </w:pPr>
    </w:p>
    <w:p w14:paraId="323A2E35" w14:textId="77777777" w:rsidR="000D6C0B" w:rsidRPr="0077189B" w:rsidRDefault="00555BA9" w:rsidP="001E558D">
      <w:pPr>
        <w:pStyle w:val="Akapitzlist1"/>
        <w:numPr>
          <w:ilvl w:val="0"/>
          <w:numId w:val="66"/>
        </w:numPr>
        <w:ind w:left="426"/>
        <w:jc w:val="both"/>
        <w:rPr>
          <w:b/>
        </w:rPr>
      </w:pPr>
      <w:r w:rsidRPr="0077189B">
        <w:rPr>
          <w:b/>
        </w:rPr>
        <w:t xml:space="preserve">Weryfikacja oceny </w:t>
      </w:r>
      <w:r w:rsidR="00B44CF4" w:rsidRPr="0077189B">
        <w:rPr>
          <w:b/>
        </w:rPr>
        <w:t xml:space="preserve">w POP </w:t>
      </w:r>
      <w:r w:rsidRPr="0077189B">
        <w:rPr>
          <w:b/>
        </w:rPr>
        <w:t>i sporządzenie wspólnych kart oceny</w:t>
      </w:r>
    </w:p>
    <w:p w14:paraId="7D0B7A59" w14:textId="725F2207" w:rsidR="00780D5A" w:rsidRPr="0077189B" w:rsidRDefault="00555BA9" w:rsidP="007C44E0">
      <w:pPr>
        <w:pStyle w:val="Akapitzlist1"/>
        <w:numPr>
          <w:ilvl w:val="0"/>
          <w:numId w:val="59"/>
        </w:numPr>
        <w:spacing w:after="0"/>
        <w:ind w:left="709"/>
        <w:jc w:val="both"/>
      </w:pPr>
      <w:r w:rsidRPr="0077189B">
        <w:t>W przypadku, gdy ocena wedłu</w:t>
      </w:r>
      <w:r w:rsidR="00561408" w:rsidRPr="0077189B">
        <w:t xml:space="preserve">g kryteriów wyboru </w:t>
      </w:r>
      <w:r w:rsidRPr="0077189B">
        <w:t xml:space="preserve"> dokonywana była za pośrednictwem POP, po upływie terminu na dokonanie oceny Przewodniczący Rady sprawdza oceny </w:t>
      </w:r>
      <w:r w:rsidR="00C75769" w:rsidRPr="0077189B">
        <w:t>członków Rady pod kątem występowania rozbieżności w ocenach.</w:t>
      </w:r>
    </w:p>
    <w:p w14:paraId="3C619308" w14:textId="77777777" w:rsidR="00780D5A" w:rsidRPr="0077189B" w:rsidRDefault="00FC1932" w:rsidP="007C44E0">
      <w:pPr>
        <w:pStyle w:val="Akapitzlist1"/>
        <w:numPr>
          <w:ilvl w:val="0"/>
          <w:numId w:val="59"/>
        </w:numPr>
        <w:spacing w:after="0"/>
        <w:ind w:left="709"/>
        <w:jc w:val="both"/>
      </w:pPr>
      <w:r w:rsidRPr="0077189B">
        <w:lastRenderedPageBreak/>
        <w:t xml:space="preserve">W przypadku, gdy w ocenach nie występują rozbieżności, Sekretarz sporządza na podstawie </w:t>
      </w:r>
      <w:r w:rsidR="00C75769" w:rsidRPr="0077189B">
        <w:t xml:space="preserve">ocen członków Rady </w:t>
      </w:r>
      <w:r w:rsidRPr="0077189B">
        <w:t>jedną wspólną kartę odnotowując w niej ilość przyznanych w każdym kryterium punktów i uzasadnienie oceny udzielone przez oceniających członków Rady. Kartę wypełnia się elektronicznie lub ręcznie, musi być ona opieczętowana pieczęcią LGD.</w:t>
      </w:r>
    </w:p>
    <w:p w14:paraId="06526690" w14:textId="3959B799" w:rsidR="00B44CF4" w:rsidRPr="0077189B" w:rsidRDefault="00555BA9" w:rsidP="007C44E0">
      <w:pPr>
        <w:pStyle w:val="Akapitzlist1"/>
        <w:numPr>
          <w:ilvl w:val="0"/>
          <w:numId w:val="59"/>
        </w:numPr>
        <w:spacing w:after="0"/>
        <w:ind w:left="709"/>
        <w:jc w:val="both"/>
      </w:pPr>
      <w:r w:rsidRPr="0077189B">
        <w:t>W przypadku stwierdzeni</w:t>
      </w:r>
      <w:r w:rsidR="00B44CF4" w:rsidRPr="0077189B">
        <w:t xml:space="preserve">a rozbieżności w ocenach według kryteriów wyboru </w:t>
      </w:r>
      <w:proofErr w:type="spellStart"/>
      <w:r w:rsidR="00B44CF4" w:rsidRPr="0077189B">
        <w:t>grantobiorców</w:t>
      </w:r>
      <w:proofErr w:type="spellEnd"/>
      <w:r w:rsidR="00B44CF4" w:rsidRPr="0077189B">
        <w:t xml:space="preserve"> </w:t>
      </w:r>
      <w:r w:rsidRPr="0077189B">
        <w:t xml:space="preserve">dokonanych przez oceniających członków Rady w zakresie punktów przyznanych operacjom w poszczególnych kryteriach, Przewodniczący Rady zarządza na najbliższym posiedzeniu Rady dyskusję nad ocenami i głosowanie nad każdą z możliwych do przyznania w danym kryterium liczbą punktów – wówczas </w:t>
      </w:r>
      <w:r w:rsidR="004345D2" w:rsidRPr="0077189B">
        <w:t>zadanie</w:t>
      </w:r>
      <w:r w:rsidRPr="0077189B">
        <w:t xml:space="preserve"> w danym kryterium otrzymuje od wszystkich głosujących członków Rady taką ilość punktów, za jaką opowiedziała się większość członków Rady. W przypadku, gdy różne wartości punktowe w danym kryterium otrzymały taką samą ilość głosów, o tym, która z tych wartości punktowych zostanie przyznana danej operacji w danym kryterium decyduje Przewodniczący Rady przedstawiając uzasadnienie. </w:t>
      </w:r>
    </w:p>
    <w:p w14:paraId="22354ED2" w14:textId="77777777" w:rsidR="00555BA9" w:rsidRPr="0077189B" w:rsidRDefault="00555BA9" w:rsidP="007C44E0">
      <w:pPr>
        <w:pStyle w:val="Akapitzlist1"/>
        <w:numPr>
          <w:ilvl w:val="0"/>
          <w:numId w:val="59"/>
        </w:numPr>
        <w:spacing w:after="0"/>
        <w:ind w:left="709"/>
        <w:jc w:val="both"/>
      </w:pPr>
      <w:r w:rsidRPr="0077189B">
        <w:t xml:space="preserve">Wyniki głosowania odnotowuje się na wspólnej dla wszystkich członków Rady </w:t>
      </w:r>
      <w:r w:rsidRPr="0077189B">
        <w:rPr>
          <w:i/>
        </w:rPr>
        <w:t>Ka</w:t>
      </w:r>
      <w:r w:rsidR="00B44CF4" w:rsidRPr="0077189B">
        <w:rPr>
          <w:i/>
        </w:rPr>
        <w:t xml:space="preserve">rcie oceny </w:t>
      </w:r>
      <w:proofErr w:type="spellStart"/>
      <w:r w:rsidR="00B44CF4" w:rsidRPr="0077189B">
        <w:rPr>
          <w:i/>
        </w:rPr>
        <w:t>grantobiorców</w:t>
      </w:r>
      <w:proofErr w:type="spellEnd"/>
      <w:r w:rsidR="00B44CF4" w:rsidRPr="0077189B">
        <w:rPr>
          <w:i/>
        </w:rPr>
        <w:t xml:space="preserve"> według kryteriów wyboru. </w:t>
      </w:r>
      <w:r w:rsidRPr="0077189B">
        <w:t>Na tej samej karcie odnotowuje się uzasadnienia dokonanej oceny. Kartę wypełnia Sekretarz Rady elektronicznie lub ręcznie, musi być ona opieczętowana pieczęcią LGD.</w:t>
      </w:r>
    </w:p>
    <w:p w14:paraId="721DA414" w14:textId="77777777" w:rsidR="00555BA9" w:rsidRPr="0077189B" w:rsidRDefault="00555BA9" w:rsidP="00555BA9">
      <w:pPr>
        <w:pStyle w:val="Akapitzlist1"/>
        <w:ind w:left="0"/>
        <w:jc w:val="both"/>
      </w:pPr>
    </w:p>
    <w:p w14:paraId="762C92A4" w14:textId="77777777" w:rsidR="000D6C0B" w:rsidRPr="0077189B" w:rsidRDefault="00D413E5" w:rsidP="001E558D">
      <w:pPr>
        <w:pStyle w:val="Akapitzlist1"/>
        <w:numPr>
          <w:ilvl w:val="0"/>
          <w:numId w:val="66"/>
        </w:numPr>
        <w:ind w:left="426" w:hanging="426"/>
        <w:jc w:val="both"/>
      </w:pPr>
      <w:r w:rsidRPr="0077189B">
        <w:rPr>
          <w:b/>
        </w:rPr>
        <w:t>Posiedzenie Rady</w:t>
      </w:r>
    </w:p>
    <w:p w14:paraId="270295B1" w14:textId="77777777" w:rsidR="00780D5A" w:rsidRPr="0077189B" w:rsidRDefault="00555BA9" w:rsidP="007C44E0">
      <w:pPr>
        <w:pStyle w:val="Akapitzlist1"/>
        <w:numPr>
          <w:ilvl w:val="0"/>
          <w:numId w:val="13"/>
        </w:numPr>
        <w:ind w:left="709"/>
        <w:jc w:val="both"/>
      </w:pPr>
      <w:r w:rsidRPr="0077189B">
        <w:t>W terminie wyznaczonym przez Przewodniczącego Rady, odbywa się posiedzenie Rady.</w:t>
      </w:r>
      <w:r w:rsidR="001521BD" w:rsidRPr="0077189B">
        <w:t xml:space="preserve"> </w:t>
      </w:r>
      <w:r w:rsidR="00C75769" w:rsidRPr="0077189B">
        <w:t>Jeżeli ocena była dokonywana za pośrednictwem POP Przewodniczący Rady przedstawia na posiedzeniu wyniki dotychczasowej oceny.</w:t>
      </w:r>
    </w:p>
    <w:p w14:paraId="2935615F" w14:textId="39417196" w:rsidR="00D413E5" w:rsidRPr="0077189B" w:rsidRDefault="00D413E5" w:rsidP="007C44E0">
      <w:pPr>
        <w:pStyle w:val="Akapitzlist1"/>
        <w:numPr>
          <w:ilvl w:val="0"/>
          <w:numId w:val="13"/>
        </w:numPr>
        <w:ind w:left="709"/>
        <w:jc w:val="both"/>
      </w:pPr>
      <w:r w:rsidRPr="0077189B">
        <w:t xml:space="preserve">Liczba podana w polu „SUMA” na </w:t>
      </w:r>
      <w:r w:rsidRPr="0077189B">
        <w:rPr>
          <w:i/>
        </w:rPr>
        <w:t xml:space="preserve">Karcie oceny według  kryteriów wyboru, </w:t>
      </w:r>
      <w:r w:rsidRPr="0077189B">
        <w:t xml:space="preserve">o </w:t>
      </w:r>
      <w:r w:rsidR="00A52199" w:rsidRPr="0077189B">
        <w:t>której mowa w pkt VI.4.2.-VI.4.3</w:t>
      </w:r>
      <w:r w:rsidRPr="0077189B">
        <w:t xml:space="preserve">., stanowi ilość punktów przyznanych przez Radę w wyniku oceny według  kryteriów wyboru zadań </w:t>
      </w:r>
      <w:proofErr w:type="spellStart"/>
      <w:r w:rsidRPr="0077189B">
        <w:t>grantobiorców</w:t>
      </w:r>
      <w:proofErr w:type="spellEnd"/>
      <w:r w:rsidRPr="0077189B">
        <w:t>.</w:t>
      </w:r>
    </w:p>
    <w:p w14:paraId="7FE54A95" w14:textId="77777777" w:rsidR="00780D5A" w:rsidRPr="0077189B" w:rsidRDefault="00555BA9" w:rsidP="007C44E0">
      <w:pPr>
        <w:pStyle w:val="Akapitzlist1"/>
        <w:numPr>
          <w:ilvl w:val="0"/>
          <w:numId w:val="13"/>
        </w:numPr>
        <w:ind w:left="709"/>
        <w:jc w:val="both"/>
      </w:pPr>
      <w:r w:rsidRPr="0077189B">
        <w:t>Na podstawie ocen punktowych przyznanych przez członków Rady Rada stwierdza, czy dan</w:t>
      </w:r>
      <w:r w:rsidR="005208EA" w:rsidRPr="0077189B">
        <w:t>e zadanie</w:t>
      </w:r>
      <w:r w:rsidR="00D413E5" w:rsidRPr="0077189B">
        <w:t>,</w:t>
      </w:r>
      <w:r w:rsidRPr="0077189B">
        <w:t xml:space="preserve"> osiągnęł</w:t>
      </w:r>
      <w:r w:rsidR="005208EA" w:rsidRPr="0077189B">
        <w:t>o</w:t>
      </w:r>
      <w:r w:rsidRPr="0077189B">
        <w:t xml:space="preserve"> podaną w ogłoszeniu o naborze minimalną liczbę punktów, której uzyskanie jest warunkiem przyznania grantu.</w:t>
      </w:r>
    </w:p>
    <w:p w14:paraId="1A6B2480" w14:textId="77777777" w:rsidR="001521BD" w:rsidRPr="0077189B" w:rsidRDefault="00C75769" w:rsidP="007C44E0">
      <w:pPr>
        <w:pStyle w:val="Akapitzlist"/>
        <w:numPr>
          <w:ilvl w:val="0"/>
          <w:numId w:val="13"/>
        </w:numPr>
        <w:ind w:left="709" w:hanging="283"/>
        <w:jc w:val="both"/>
        <w:rPr>
          <w:color w:val="auto"/>
        </w:rPr>
      </w:pPr>
      <w:r w:rsidRPr="0077189B">
        <w:rPr>
          <w:color w:val="auto"/>
        </w:rPr>
        <w:t xml:space="preserve">By operacja mogła być wybrana konieczne jest spełnienie przez nią kryteriów wyboru w minimalnym zakresie, co oznacza osiągnięcie podanej w ogłoszeniu o naborze minimalnej liczby punktów, której uzyskanie jest warunkiem wyboru </w:t>
      </w:r>
      <w:r w:rsidR="00BE0457" w:rsidRPr="0077189B">
        <w:rPr>
          <w:color w:val="auto"/>
        </w:rPr>
        <w:t xml:space="preserve">zadania </w:t>
      </w:r>
      <w:proofErr w:type="spellStart"/>
      <w:r w:rsidR="00BC0B10" w:rsidRPr="0077189B">
        <w:rPr>
          <w:color w:val="auto"/>
        </w:rPr>
        <w:t>grantobiorcy</w:t>
      </w:r>
      <w:proofErr w:type="spellEnd"/>
      <w:r w:rsidR="00BC0B10" w:rsidRPr="0077189B">
        <w:rPr>
          <w:color w:val="auto"/>
        </w:rPr>
        <w:t>.</w:t>
      </w:r>
    </w:p>
    <w:p w14:paraId="1B640B68" w14:textId="77777777" w:rsidR="004E406C" w:rsidRPr="0077189B" w:rsidRDefault="00D413E5" w:rsidP="007C44E0">
      <w:pPr>
        <w:pStyle w:val="Akapitzlist"/>
        <w:numPr>
          <w:ilvl w:val="0"/>
          <w:numId w:val="13"/>
        </w:numPr>
        <w:ind w:left="709" w:hanging="283"/>
        <w:jc w:val="both"/>
        <w:rPr>
          <w:color w:val="auto"/>
        </w:rPr>
      </w:pPr>
      <w:r w:rsidRPr="0077189B">
        <w:rPr>
          <w:color w:val="auto"/>
        </w:rPr>
        <w:t xml:space="preserve">Przebieg posiedzenia Rady, </w:t>
      </w:r>
      <w:r w:rsidR="001521BD" w:rsidRPr="0077189B">
        <w:rPr>
          <w:color w:val="auto"/>
        </w:rPr>
        <w:t>odnotowuje się w protokole.</w:t>
      </w:r>
    </w:p>
    <w:p w14:paraId="68166481" w14:textId="77777777" w:rsidR="004E406C" w:rsidRPr="0077189B" w:rsidRDefault="00555BA9" w:rsidP="001E558D">
      <w:pPr>
        <w:pStyle w:val="Akapitzlist1"/>
        <w:numPr>
          <w:ilvl w:val="0"/>
          <w:numId w:val="66"/>
        </w:numPr>
        <w:ind w:left="426" w:hanging="426"/>
        <w:jc w:val="both"/>
      </w:pPr>
      <w:r w:rsidRPr="0077189B">
        <w:rPr>
          <w:b/>
        </w:rPr>
        <w:t>Ocena wydatków i ustalanie kwoty wsparcia</w:t>
      </w:r>
    </w:p>
    <w:p w14:paraId="3E1A8CE5" w14:textId="77777777" w:rsidR="00555BA9" w:rsidRPr="0077189B" w:rsidRDefault="00555BA9" w:rsidP="001E558D">
      <w:pPr>
        <w:pStyle w:val="Akapitzlist1"/>
        <w:numPr>
          <w:ilvl w:val="0"/>
          <w:numId w:val="67"/>
        </w:numPr>
        <w:ind w:left="709" w:hanging="425"/>
        <w:jc w:val="both"/>
      </w:pPr>
      <w:r w:rsidRPr="0077189B">
        <w:t>Po zakończeniu oceny punktowej</w:t>
      </w:r>
      <w:r w:rsidR="004E406C" w:rsidRPr="0077189B">
        <w:t xml:space="preserve"> – oceny zgodności z kryteriami wyboru</w:t>
      </w:r>
      <w:r w:rsidRPr="0077189B">
        <w:t>, w odniesieniu do wniosków, które uzyskały minimalną</w:t>
      </w:r>
      <w:r w:rsidR="002538D7" w:rsidRPr="0077189B">
        <w:t xml:space="preserve"> </w:t>
      </w:r>
      <w:r w:rsidRPr="0077189B">
        <w:t xml:space="preserve">liczbę punktów, o której mowa w pkt </w:t>
      </w:r>
      <w:r w:rsidR="009F34B2" w:rsidRPr="0077189B">
        <w:rPr>
          <w:b/>
        </w:rPr>
        <w:t>V</w:t>
      </w:r>
      <w:r w:rsidR="00C75769" w:rsidRPr="0077189B">
        <w:rPr>
          <w:b/>
        </w:rPr>
        <w:t>I.5.3 .,</w:t>
      </w:r>
      <w:r w:rsidR="00C75769" w:rsidRPr="0077189B">
        <w:t xml:space="preserve"> </w:t>
      </w:r>
      <w:r w:rsidRPr="0077189B">
        <w:t>Rada przystępuje do oceny wydatków planowanych w ramach operacji i weryfikowania wnioskowanej kwoty wsparcia.</w:t>
      </w:r>
    </w:p>
    <w:p w14:paraId="1B9BF37A" w14:textId="77777777" w:rsidR="00555BA9" w:rsidRPr="0077189B" w:rsidRDefault="00555BA9" w:rsidP="001E558D">
      <w:pPr>
        <w:pStyle w:val="Akapitzlist1"/>
        <w:numPr>
          <w:ilvl w:val="0"/>
          <w:numId w:val="67"/>
        </w:numPr>
        <w:ind w:left="709"/>
        <w:jc w:val="both"/>
      </w:pPr>
      <w:r w:rsidRPr="0077189B">
        <w:t>Rada, uwzględniając propozycje członków Rady:</w:t>
      </w:r>
    </w:p>
    <w:p w14:paraId="48D85155" w14:textId="77777777" w:rsidR="00555BA9" w:rsidRPr="0077189B" w:rsidRDefault="00555BA9" w:rsidP="007C44E0">
      <w:pPr>
        <w:pStyle w:val="Akapitzlist1"/>
        <w:numPr>
          <w:ilvl w:val="1"/>
          <w:numId w:val="8"/>
        </w:numPr>
        <w:jc w:val="both"/>
      </w:pPr>
      <w:r w:rsidRPr="0077189B">
        <w:t>sprawdza, czy każdy koszt zaplanowany w ramach dane</w:t>
      </w:r>
      <w:r w:rsidR="004E406C" w:rsidRPr="0077189B">
        <w:t>go zadania</w:t>
      </w:r>
      <w:r w:rsidRPr="0077189B">
        <w:t xml:space="preserve"> jest kosztem kwalifikowalnym zgodnie z rozporządzeniem o wdrażaniu LSR</w:t>
      </w:r>
      <w:r w:rsidRPr="0077189B">
        <w:rPr>
          <w:rFonts w:cs="Verdana"/>
          <w:bCs/>
        </w:rPr>
        <w:t>,</w:t>
      </w:r>
    </w:p>
    <w:p w14:paraId="2DB504B2" w14:textId="77777777" w:rsidR="00555BA9" w:rsidRPr="0077189B" w:rsidRDefault="00555BA9" w:rsidP="007C44E0">
      <w:pPr>
        <w:pStyle w:val="Akapitzlist1"/>
        <w:numPr>
          <w:ilvl w:val="1"/>
          <w:numId w:val="8"/>
        </w:numPr>
        <w:jc w:val="both"/>
      </w:pPr>
      <w:r w:rsidRPr="0077189B">
        <w:t>sprawdza, czy każdy koszt zaplanowany w ramach dane</w:t>
      </w:r>
      <w:r w:rsidR="002F2403" w:rsidRPr="0077189B">
        <w:t xml:space="preserve">go zadania </w:t>
      </w:r>
      <w:r w:rsidRPr="0077189B">
        <w:t xml:space="preserve">pozostaje racjonalny, uzasadniony zakresem </w:t>
      </w:r>
      <w:r w:rsidR="002F2403" w:rsidRPr="0077189B">
        <w:t xml:space="preserve">zadania </w:t>
      </w:r>
      <w:r w:rsidRPr="0077189B">
        <w:t>i niezbędny do osiągnięcia celu</w:t>
      </w:r>
      <w:r w:rsidR="002F2403" w:rsidRPr="0077189B">
        <w:t xml:space="preserve"> operacji</w:t>
      </w:r>
      <w:r w:rsidRPr="0077189B">
        <w:t>,</w:t>
      </w:r>
    </w:p>
    <w:p w14:paraId="1481D9D6" w14:textId="77777777" w:rsidR="00555BA9" w:rsidRPr="0077189B" w:rsidRDefault="00555BA9" w:rsidP="007C44E0">
      <w:pPr>
        <w:pStyle w:val="Akapitzlist1"/>
        <w:numPr>
          <w:ilvl w:val="1"/>
          <w:numId w:val="8"/>
        </w:numPr>
        <w:jc w:val="both"/>
      </w:pPr>
      <w:r w:rsidRPr="0077189B">
        <w:t>sprawdza, czy wysokość wydatków jest adekwatna do planowanego celu.</w:t>
      </w:r>
    </w:p>
    <w:p w14:paraId="548EB0EC" w14:textId="77777777" w:rsidR="00555BA9" w:rsidRPr="0077189B" w:rsidRDefault="00555BA9" w:rsidP="001E558D">
      <w:pPr>
        <w:pStyle w:val="Akapitzlist1"/>
        <w:numPr>
          <w:ilvl w:val="0"/>
          <w:numId w:val="67"/>
        </w:numPr>
        <w:ind w:left="709"/>
        <w:jc w:val="both"/>
      </w:pPr>
      <w:r w:rsidRPr="0077189B">
        <w:t>W dalszej kolejności Rada ustala dla poszczególnych</w:t>
      </w:r>
      <w:r w:rsidR="002F2403" w:rsidRPr="0077189B">
        <w:t xml:space="preserve"> zadań </w:t>
      </w:r>
      <w:r w:rsidRPr="0077189B">
        <w:t>kwotę wsparcia, z uwzględnieniem określonych w ogłoszeniu o naborze:</w:t>
      </w:r>
    </w:p>
    <w:p w14:paraId="012620D6" w14:textId="77777777" w:rsidR="00555BA9" w:rsidRPr="0077189B" w:rsidRDefault="00555BA9" w:rsidP="007C44E0">
      <w:pPr>
        <w:pStyle w:val="Akapitzlist1"/>
        <w:numPr>
          <w:ilvl w:val="0"/>
          <w:numId w:val="50"/>
        </w:numPr>
        <w:jc w:val="both"/>
      </w:pPr>
      <w:r w:rsidRPr="0077189B">
        <w:t xml:space="preserve">intensywności pomocy przewidzianej dla </w:t>
      </w:r>
      <w:proofErr w:type="spellStart"/>
      <w:r w:rsidRPr="0077189B">
        <w:t>Grantobiorców</w:t>
      </w:r>
      <w:proofErr w:type="spellEnd"/>
      <w:r w:rsidRPr="0077189B">
        <w:t>,</w:t>
      </w:r>
    </w:p>
    <w:p w14:paraId="2EC64FB7" w14:textId="77777777" w:rsidR="00555BA9" w:rsidRPr="0077189B" w:rsidRDefault="00555BA9" w:rsidP="007C44E0">
      <w:pPr>
        <w:pStyle w:val="Akapitzlist1"/>
        <w:numPr>
          <w:ilvl w:val="0"/>
          <w:numId w:val="50"/>
        </w:numPr>
        <w:jc w:val="both"/>
      </w:pPr>
      <w:r w:rsidRPr="0077189B">
        <w:t>maksymalnej kwoty pomocy przewidzianej dla danego typu</w:t>
      </w:r>
      <w:r w:rsidR="002F2403" w:rsidRPr="0077189B">
        <w:t xml:space="preserve"> zadania</w:t>
      </w:r>
      <w:r w:rsidR="00D413E5" w:rsidRPr="0077189B">
        <w:t>.</w:t>
      </w:r>
    </w:p>
    <w:p w14:paraId="08ECEC23" w14:textId="77777777" w:rsidR="00555BA9" w:rsidRPr="0077189B" w:rsidRDefault="00555BA9" w:rsidP="001E558D">
      <w:pPr>
        <w:pStyle w:val="Akapitzlist1"/>
        <w:numPr>
          <w:ilvl w:val="0"/>
          <w:numId w:val="67"/>
        </w:numPr>
        <w:ind w:left="709"/>
        <w:jc w:val="both"/>
      </w:pPr>
      <w:r w:rsidRPr="0077189B">
        <w:lastRenderedPageBreak/>
        <w:t>Kwotę wsparcia dla danej operacji stanowi iloczyn obowiązującej wartości intensywności pomocy oraz sumy kosztów kwalifikowalnych dane</w:t>
      </w:r>
      <w:r w:rsidR="002F2403" w:rsidRPr="0077189B">
        <w:t>go zadania</w:t>
      </w:r>
      <w:r w:rsidR="00D413E5" w:rsidRPr="0077189B">
        <w:t>.</w:t>
      </w:r>
    </w:p>
    <w:p w14:paraId="042BB2BA" w14:textId="5572329E" w:rsidR="00555BA9" w:rsidRPr="0077189B" w:rsidRDefault="00555BA9" w:rsidP="001E558D">
      <w:pPr>
        <w:pStyle w:val="Akapitzlist1"/>
        <w:numPr>
          <w:ilvl w:val="0"/>
          <w:numId w:val="67"/>
        </w:numPr>
        <w:ind w:left="709"/>
        <w:jc w:val="both"/>
      </w:pPr>
      <w:r w:rsidRPr="0077189B">
        <w:t>Rada ustala kwotę wsparcia dla każde</w:t>
      </w:r>
      <w:r w:rsidR="00BA2DF7" w:rsidRPr="0077189B">
        <w:t>go zadania</w:t>
      </w:r>
      <w:r w:rsidR="00D413E5" w:rsidRPr="0077189B">
        <w:t xml:space="preserve"> </w:t>
      </w:r>
      <w:r w:rsidRPr="0077189B">
        <w:t>poprzez porównanie sumy kosztów kwalifikowalnych</w:t>
      </w:r>
      <w:r w:rsidR="00BA2DF7" w:rsidRPr="0077189B">
        <w:t xml:space="preserve"> </w:t>
      </w:r>
      <w:r w:rsidR="00D413E5" w:rsidRPr="0077189B">
        <w:t>zadania</w:t>
      </w:r>
      <w:r w:rsidRPr="0077189B">
        <w:t xml:space="preserve"> z wartościami określonymi w </w:t>
      </w:r>
      <w:r w:rsidR="004345D2" w:rsidRPr="0077189B">
        <w:t>pkt VI.6.3</w:t>
      </w:r>
      <w:r w:rsidRPr="0077189B">
        <w:t>. oraz zastosowanie odpowiednich zmniejszeń w taki sposób, by kwota udzielonego wsparcia:</w:t>
      </w:r>
    </w:p>
    <w:p w14:paraId="1B7447A7" w14:textId="77777777" w:rsidR="00555BA9" w:rsidRPr="0077189B" w:rsidRDefault="00555BA9" w:rsidP="007C44E0">
      <w:pPr>
        <w:pStyle w:val="Akapitzlist1"/>
        <w:numPr>
          <w:ilvl w:val="0"/>
          <w:numId w:val="51"/>
        </w:numPr>
        <w:jc w:val="both"/>
      </w:pPr>
      <w:r w:rsidRPr="0077189B">
        <w:t>nie przekraczała maksymalnej kwoty pomocy dla danego typu operacji określonej w LSR a podanej w ogłoszeniu o naborze,</w:t>
      </w:r>
    </w:p>
    <w:p w14:paraId="56ED84BB" w14:textId="77777777" w:rsidR="00555BA9" w:rsidRPr="0077189B" w:rsidRDefault="00555BA9" w:rsidP="007C44E0">
      <w:pPr>
        <w:pStyle w:val="Akapitzlist1"/>
        <w:numPr>
          <w:ilvl w:val="0"/>
          <w:numId w:val="51"/>
        </w:numPr>
        <w:jc w:val="both"/>
      </w:pPr>
      <w:r w:rsidRPr="0077189B">
        <w:t xml:space="preserve">nie przekraczała kwoty pomocy określonej przez </w:t>
      </w:r>
      <w:proofErr w:type="spellStart"/>
      <w:r w:rsidRPr="0077189B">
        <w:t>Grantobiorcę</w:t>
      </w:r>
      <w:proofErr w:type="spellEnd"/>
      <w:r w:rsidRPr="0077189B">
        <w:t xml:space="preserve"> we wniosku,</w:t>
      </w:r>
    </w:p>
    <w:p w14:paraId="7109DED2" w14:textId="77777777" w:rsidR="00555BA9" w:rsidRPr="0077189B" w:rsidRDefault="00555BA9" w:rsidP="007C44E0">
      <w:pPr>
        <w:pStyle w:val="Akapitzlist1"/>
        <w:numPr>
          <w:ilvl w:val="0"/>
          <w:numId w:val="51"/>
        </w:numPr>
        <w:jc w:val="both"/>
      </w:pPr>
      <w:r w:rsidRPr="0077189B">
        <w:t>nie przekraczała maksymalnej kwoty pomocy określonej w rozporządzeniu o wdrażaniu LSR (50 tys. zł),</w:t>
      </w:r>
    </w:p>
    <w:p w14:paraId="22B62191" w14:textId="77777777" w:rsidR="00352537" w:rsidRPr="0077189B" w:rsidRDefault="00555BA9" w:rsidP="007C44E0">
      <w:pPr>
        <w:pStyle w:val="Akapitzlist1"/>
        <w:numPr>
          <w:ilvl w:val="0"/>
          <w:numId w:val="51"/>
        </w:numPr>
        <w:jc w:val="both"/>
      </w:pPr>
      <w:r w:rsidRPr="0077189B">
        <w:t xml:space="preserve">nie przekraczała dostępnych dla </w:t>
      </w:r>
      <w:proofErr w:type="spellStart"/>
      <w:r w:rsidRPr="0077189B">
        <w:t>Grantobiorcy</w:t>
      </w:r>
      <w:proofErr w:type="spellEnd"/>
      <w:r w:rsidRPr="0077189B">
        <w:t xml:space="preserve"> limitów pomocy określonych w rozporządzeniu o wdrażaniu LSR.</w:t>
      </w:r>
    </w:p>
    <w:p w14:paraId="40327425" w14:textId="027B4B21" w:rsidR="00780D5A" w:rsidRDefault="00C75769" w:rsidP="001E558D">
      <w:pPr>
        <w:pStyle w:val="Akapitzlist1"/>
        <w:numPr>
          <w:ilvl w:val="0"/>
          <w:numId w:val="67"/>
        </w:numPr>
        <w:ind w:left="709"/>
        <w:jc w:val="both"/>
      </w:pPr>
      <w:r w:rsidRPr="0077189B">
        <w:t xml:space="preserve">Decyzja o ustaleniu kwoty wsparcia podejmowana jest w drodze uchwały. </w:t>
      </w:r>
      <w:r w:rsidR="00511BB6" w:rsidRPr="0077189B">
        <w:t xml:space="preserve">W przypadku stwierdzenia niespełniania któregokolwiek z warunków określonych w </w:t>
      </w:r>
      <w:r w:rsidR="004345D2" w:rsidRPr="0077189B">
        <w:t>pkt VI.6.5</w:t>
      </w:r>
      <w:r w:rsidR="00050917" w:rsidRPr="0077189B">
        <w:t>.</w:t>
      </w:r>
      <w:r w:rsidR="00511BB6" w:rsidRPr="0077189B">
        <w:t xml:space="preserve">, Rada podejmuje decyzję o ograniczeniu lub wyeliminowaniu niektórych wydatków zaplanowanych w ramach operacji. Rada uzasadnia swoje stanowisko. W przypadku braku porozumienia między członkami Rady, każdą z propozycji poddaje się pod głosowanie. W przypadku, gdy różne propozycje otrzymały taką samą ilość głosów, o tym, która propozycja w zakresie ustalenia kwoty wsparcia zostanie uwzględniona dla danego </w:t>
      </w:r>
      <w:r w:rsidR="00BA2DF7" w:rsidRPr="0077189B">
        <w:t xml:space="preserve">zadania </w:t>
      </w:r>
      <w:r w:rsidR="00511BB6" w:rsidRPr="0077189B">
        <w:t>decyduje Przewodniczący Rady przedstawiając uzasadnienie. Przebieg głosowania odnotowuje się w protokole.</w:t>
      </w:r>
    </w:p>
    <w:p w14:paraId="4EFDD4BA" w14:textId="7AD6D60F" w:rsidR="007474F7" w:rsidRPr="00B529AB" w:rsidRDefault="007474F7" w:rsidP="001E558D">
      <w:pPr>
        <w:pStyle w:val="Akapitzlist1"/>
        <w:numPr>
          <w:ilvl w:val="0"/>
          <w:numId w:val="67"/>
        </w:numPr>
        <w:ind w:left="709"/>
        <w:jc w:val="both"/>
      </w:pPr>
      <w:r w:rsidRPr="00B529AB">
        <w:rPr>
          <w:sz w:val="23"/>
          <w:szCs w:val="23"/>
        </w:rPr>
        <w:t>W przypadku, gdy wnioskowana kwota pomocy na realizację zadania grantowego powoduje, że zadanie nie mieści się w limicie środków wskazanych w ogłoszeniu, rada może, pod warunkiem przewidzenia tej czynności w procedurze, obniżyć kwotę dofinansowania do poziomu powodującego, że dane zadanie grantowe zmieści się w limicie środków wskazanych w ogłoszeniu.</w:t>
      </w:r>
    </w:p>
    <w:p w14:paraId="6A9E7952" w14:textId="77777777" w:rsidR="00555BA9" w:rsidRPr="0077189B" w:rsidRDefault="00555BA9" w:rsidP="001E558D">
      <w:pPr>
        <w:pStyle w:val="Akapitzlist1"/>
        <w:numPr>
          <w:ilvl w:val="0"/>
          <w:numId w:val="67"/>
        </w:numPr>
        <w:ind w:left="709"/>
        <w:jc w:val="both"/>
      </w:pPr>
      <w:r w:rsidRPr="0077189B">
        <w:t>Przebieg posiedzenia, a w szczególności wyniki przeprowadzanych głosowań, czynności związane z ustalaniem kwoty wsparcia oraz decyzje podjęte w tym zakresie, odnotowuje się w protokole.</w:t>
      </w:r>
    </w:p>
    <w:p w14:paraId="5CA11C60" w14:textId="77777777" w:rsidR="00555BA9" w:rsidRPr="0077189B" w:rsidRDefault="00555BA9" w:rsidP="00555BA9">
      <w:pPr>
        <w:pStyle w:val="Akapitzlist1"/>
        <w:ind w:left="709"/>
        <w:jc w:val="both"/>
      </w:pPr>
    </w:p>
    <w:p w14:paraId="2BCA63B2" w14:textId="77777777" w:rsidR="000D6C0B" w:rsidRPr="0077189B" w:rsidRDefault="00555BA9" w:rsidP="001E558D">
      <w:pPr>
        <w:pStyle w:val="Akapitzlist1"/>
        <w:numPr>
          <w:ilvl w:val="0"/>
          <w:numId w:val="66"/>
        </w:numPr>
        <w:ind w:left="426" w:hanging="426"/>
        <w:jc w:val="both"/>
        <w:rPr>
          <w:b/>
        </w:rPr>
      </w:pPr>
      <w:r w:rsidRPr="0077189B">
        <w:rPr>
          <w:b/>
        </w:rPr>
        <w:t xml:space="preserve">Sporządzenie listy </w:t>
      </w:r>
      <w:proofErr w:type="spellStart"/>
      <w:r w:rsidRPr="0077189B">
        <w:rPr>
          <w:b/>
        </w:rPr>
        <w:t>Grantobiorców</w:t>
      </w:r>
      <w:proofErr w:type="spellEnd"/>
    </w:p>
    <w:p w14:paraId="0E5F6ED2" w14:textId="77777777" w:rsidR="00555BA9" w:rsidRPr="0077189B" w:rsidRDefault="00555BA9" w:rsidP="007C44E0">
      <w:pPr>
        <w:pStyle w:val="Akapitzlist1"/>
        <w:numPr>
          <w:ilvl w:val="0"/>
          <w:numId w:val="62"/>
        </w:numPr>
        <w:ind w:left="709" w:hanging="283"/>
        <w:jc w:val="both"/>
      </w:pPr>
      <w:r w:rsidRPr="0077189B">
        <w:t xml:space="preserve">Po zakończeniu oceny Sekretarz Rady, za pośrednictwem POP, sporządza listę </w:t>
      </w:r>
      <w:proofErr w:type="spellStart"/>
      <w:r w:rsidRPr="0077189B">
        <w:t>Grantobiorców</w:t>
      </w:r>
      <w:proofErr w:type="spellEnd"/>
      <w:r w:rsidRPr="0077189B">
        <w:t>.</w:t>
      </w:r>
    </w:p>
    <w:p w14:paraId="7E2B28E1" w14:textId="77777777" w:rsidR="00555BA9" w:rsidRPr="0077189B" w:rsidRDefault="00555BA9" w:rsidP="007C44E0">
      <w:pPr>
        <w:pStyle w:val="Akapitzlist1"/>
        <w:numPr>
          <w:ilvl w:val="0"/>
          <w:numId w:val="62"/>
        </w:numPr>
        <w:ind w:left="709"/>
        <w:jc w:val="both"/>
      </w:pPr>
      <w:r w:rsidRPr="0077189B">
        <w:t xml:space="preserve">Lista </w:t>
      </w:r>
      <w:proofErr w:type="spellStart"/>
      <w:r w:rsidRPr="0077189B">
        <w:t>Grantobiorców</w:t>
      </w:r>
      <w:proofErr w:type="spellEnd"/>
      <w:r w:rsidRPr="0077189B">
        <w:t xml:space="preserve"> zawiera dane identyfikujące każdego wniosku, takie jak:</w:t>
      </w:r>
    </w:p>
    <w:p w14:paraId="58CC4196" w14:textId="77777777" w:rsidR="00555BA9" w:rsidRPr="0077189B" w:rsidRDefault="00555BA9" w:rsidP="007C44E0">
      <w:pPr>
        <w:pStyle w:val="Akapitzlist1"/>
        <w:numPr>
          <w:ilvl w:val="0"/>
          <w:numId w:val="14"/>
        </w:numPr>
        <w:jc w:val="both"/>
      </w:pPr>
      <w:r w:rsidRPr="0077189B">
        <w:t xml:space="preserve">imię i nazwisko/nazwę </w:t>
      </w:r>
      <w:proofErr w:type="spellStart"/>
      <w:r w:rsidRPr="0077189B">
        <w:t>Grantobiorcy</w:t>
      </w:r>
      <w:proofErr w:type="spellEnd"/>
      <w:r w:rsidRPr="0077189B">
        <w:t>,</w:t>
      </w:r>
    </w:p>
    <w:p w14:paraId="2EFD0F74" w14:textId="0F61A65A" w:rsidR="00555BA9" w:rsidRPr="0077189B" w:rsidRDefault="00555BA9" w:rsidP="007C44E0">
      <w:pPr>
        <w:pStyle w:val="Akapitzlist1"/>
        <w:numPr>
          <w:ilvl w:val="0"/>
          <w:numId w:val="14"/>
        </w:numPr>
        <w:jc w:val="both"/>
      </w:pPr>
      <w:r w:rsidRPr="0077189B">
        <w:t xml:space="preserve">tytuł </w:t>
      </w:r>
      <w:r w:rsidR="006D4903" w:rsidRPr="0077189B">
        <w:t>zadania</w:t>
      </w:r>
      <w:r w:rsidRPr="0077189B">
        <w:t>,</w:t>
      </w:r>
    </w:p>
    <w:p w14:paraId="3D46A790" w14:textId="77777777" w:rsidR="00555BA9" w:rsidRPr="0077189B" w:rsidRDefault="00555BA9" w:rsidP="007C44E0">
      <w:pPr>
        <w:pStyle w:val="Akapitzlist1"/>
        <w:numPr>
          <w:ilvl w:val="0"/>
          <w:numId w:val="14"/>
        </w:numPr>
        <w:jc w:val="both"/>
      </w:pPr>
      <w:r w:rsidRPr="0077189B">
        <w:t>numer nadany wnioskowi,</w:t>
      </w:r>
    </w:p>
    <w:p w14:paraId="5A9711A8" w14:textId="77777777" w:rsidR="00555BA9" w:rsidRPr="0077189B" w:rsidRDefault="00555BA9" w:rsidP="007C44E0">
      <w:pPr>
        <w:pStyle w:val="Akapitzlist1"/>
        <w:numPr>
          <w:ilvl w:val="0"/>
          <w:numId w:val="14"/>
        </w:numPr>
        <w:jc w:val="both"/>
      </w:pPr>
      <w:r w:rsidRPr="0077189B">
        <w:t>numer ewidencyjny podmiotu ubiegającego się o wsparcie, nadany przez ARiMR,</w:t>
      </w:r>
    </w:p>
    <w:p w14:paraId="708D4BC5" w14:textId="77777777" w:rsidR="00555BA9" w:rsidRPr="0077189B" w:rsidRDefault="00555BA9" w:rsidP="007C44E0">
      <w:pPr>
        <w:pStyle w:val="Akapitzlist1"/>
        <w:numPr>
          <w:ilvl w:val="0"/>
          <w:numId w:val="14"/>
        </w:numPr>
        <w:jc w:val="both"/>
      </w:pPr>
      <w:r w:rsidRPr="0077189B">
        <w:t>kwota wnioskowanego wsparcia,</w:t>
      </w:r>
    </w:p>
    <w:p w14:paraId="77A0BA6D" w14:textId="58B415D5" w:rsidR="00574727" w:rsidRPr="0077189B" w:rsidRDefault="00555BA9" w:rsidP="007C44E0">
      <w:pPr>
        <w:pStyle w:val="Akapitzlist1"/>
        <w:numPr>
          <w:ilvl w:val="0"/>
          <w:numId w:val="62"/>
        </w:numPr>
        <w:ind w:left="709"/>
        <w:jc w:val="both"/>
      </w:pPr>
      <w:r w:rsidRPr="0077189B">
        <w:t xml:space="preserve">Lista </w:t>
      </w:r>
      <w:proofErr w:type="spellStart"/>
      <w:r w:rsidRPr="0077189B">
        <w:t>Grantobiorców</w:t>
      </w:r>
      <w:proofErr w:type="spellEnd"/>
      <w:r w:rsidRPr="0077189B">
        <w:t xml:space="preserve"> uszeregowana jest w kolejności malejącej liczby punktów uzyskanych przez </w:t>
      </w:r>
      <w:r w:rsidR="006D4903" w:rsidRPr="0077189B">
        <w:t>zadania</w:t>
      </w:r>
      <w:r w:rsidRPr="0077189B">
        <w:t xml:space="preserve"> w procesie ich oceny.</w:t>
      </w:r>
    </w:p>
    <w:p w14:paraId="5790094D" w14:textId="252EFA85" w:rsidR="00BA2DF7" w:rsidRPr="00365D06" w:rsidRDefault="00365D06" w:rsidP="00365D06">
      <w:pPr>
        <w:pStyle w:val="Akapitzlist1"/>
        <w:numPr>
          <w:ilvl w:val="0"/>
          <w:numId w:val="62"/>
        </w:numPr>
        <w:ind w:left="709"/>
        <w:jc w:val="both"/>
        <w:rPr>
          <w:i/>
        </w:rPr>
      </w:pPr>
      <w:r w:rsidRPr="00365D06">
        <w:rPr>
          <w:i/>
        </w:rPr>
        <w:t>Uchylono.</w:t>
      </w:r>
    </w:p>
    <w:p w14:paraId="4BC1B792" w14:textId="6E91CF2F" w:rsidR="00555BA9" w:rsidRPr="0077189B" w:rsidRDefault="00365D06" w:rsidP="007C44E0">
      <w:pPr>
        <w:pStyle w:val="Akapitzlist1"/>
        <w:numPr>
          <w:ilvl w:val="0"/>
          <w:numId w:val="62"/>
        </w:numPr>
        <w:ind w:left="709"/>
        <w:jc w:val="both"/>
      </w:pPr>
      <w:r>
        <w:t>G</w:t>
      </w:r>
      <w:r w:rsidR="00452034" w:rsidRPr="0077189B">
        <w:t xml:space="preserve">dy dwa lub więcej zadań uzyskało w ocenie taką samą liczbę punktów, o miejscu na liście </w:t>
      </w:r>
      <w:proofErr w:type="spellStart"/>
      <w:r w:rsidR="00452034" w:rsidRPr="0077189B">
        <w:t>grantobiorców</w:t>
      </w:r>
      <w:proofErr w:type="spellEnd"/>
      <w:r w:rsidR="00452034" w:rsidRPr="0077189B">
        <w:t xml:space="preserve"> </w:t>
      </w:r>
      <w:r w:rsidR="00555BA9" w:rsidRPr="0077189B">
        <w:t>decyduje data i godzina wpływu wniosku</w:t>
      </w:r>
      <w:r w:rsidR="00320F39" w:rsidRPr="0077189B">
        <w:t>.</w:t>
      </w:r>
    </w:p>
    <w:p w14:paraId="61AC4BC1" w14:textId="77777777" w:rsidR="00555BA9" w:rsidRPr="0077189B" w:rsidRDefault="00555BA9" w:rsidP="007C44E0">
      <w:pPr>
        <w:pStyle w:val="Akapitzlist1"/>
        <w:numPr>
          <w:ilvl w:val="0"/>
          <w:numId w:val="62"/>
        </w:numPr>
        <w:ind w:left="709"/>
        <w:jc w:val="both"/>
      </w:pPr>
      <w:r w:rsidRPr="0077189B">
        <w:t xml:space="preserve">Lista </w:t>
      </w:r>
      <w:proofErr w:type="spellStart"/>
      <w:r w:rsidRPr="0077189B">
        <w:t>Grantobiorców</w:t>
      </w:r>
      <w:proofErr w:type="spellEnd"/>
      <w:r w:rsidRPr="0077189B">
        <w:t xml:space="preserve"> wskazuje:</w:t>
      </w:r>
    </w:p>
    <w:p w14:paraId="29E324A6" w14:textId="77777777" w:rsidR="00555BA9" w:rsidRPr="0077189B" w:rsidRDefault="00555BA9" w:rsidP="007C44E0">
      <w:pPr>
        <w:pStyle w:val="Akapitzlist1"/>
        <w:numPr>
          <w:ilvl w:val="0"/>
          <w:numId w:val="15"/>
        </w:numPr>
        <w:jc w:val="both"/>
      </w:pPr>
      <w:r w:rsidRPr="0077189B">
        <w:t xml:space="preserve">które z </w:t>
      </w:r>
      <w:r w:rsidR="00452034" w:rsidRPr="0077189B">
        <w:t xml:space="preserve">zadań  </w:t>
      </w:r>
      <w:r w:rsidRPr="0077189B">
        <w:t xml:space="preserve">zostały ocenione pozytywnie, to jest pozytywnie przeszły </w:t>
      </w:r>
      <w:r w:rsidR="00652072" w:rsidRPr="0077189B">
        <w:t>ocenę zgodności z LSR</w:t>
      </w:r>
      <w:r w:rsidRPr="0077189B">
        <w:t xml:space="preserve"> i uzyskały wymaganą minimalną ilość punktów i w związku z tym zostały wybrane do przyznania grantu wraz ze wskazaniem intensywności pomocy i kwoty udzielonego wsparcia,</w:t>
      </w:r>
    </w:p>
    <w:p w14:paraId="0A01BF9C" w14:textId="77777777" w:rsidR="00555BA9" w:rsidRPr="0077189B" w:rsidRDefault="00372F94" w:rsidP="007C44E0">
      <w:pPr>
        <w:pStyle w:val="Akapitzlist1"/>
        <w:numPr>
          <w:ilvl w:val="0"/>
          <w:numId w:val="15"/>
        </w:numPr>
        <w:jc w:val="both"/>
      </w:pPr>
      <w:r w:rsidRPr="0077189B">
        <w:lastRenderedPageBreak/>
        <w:t>które z zadań</w:t>
      </w:r>
      <w:r w:rsidR="00555BA9" w:rsidRPr="0077189B">
        <w:t xml:space="preserve"> zostały ocenione negatywnie, to jest zostały negatywnie ocenione w wyniku oceny</w:t>
      </w:r>
      <w:r w:rsidRPr="0077189B">
        <w:t xml:space="preserve"> zgodności z LSR</w:t>
      </w:r>
      <w:r w:rsidR="00D875BF" w:rsidRPr="0077189B">
        <w:t xml:space="preserve"> </w:t>
      </w:r>
      <w:r w:rsidR="00555BA9" w:rsidRPr="0077189B">
        <w:t>lub nie uzyskały wymaganej ilości punktów i w związku z tym nie zostały wybrane do przyznania grantu.</w:t>
      </w:r>
    </w:p>
    <w:p w14:paraId="7BAF7A22" w14:textId="77777777" w:rsidR="00555BA9" w:rsidRPr="0077189B" w:rsidRDefault="00555BA9" w:rsidP="007C44E0">
      <w:pPr>
        <w:pStyle w:val="Akapitzlist1"/>
        <w:numPr>
          <w:ilvl w:val="0"/>
          <w:numId w:val="62"/>
        </w:numPr>
        <w:ind w:left="709"/>
        <w:jc w:val="both"/>
      </w:pPr>
      <w:r w:rsidRPr="0077189B">
        <w:t xml:space="preserve">Lista </w:t>
      </w:r>
      <w:proofErr w:type="spellStart"/>
      <w:r w:rsidRPr="0077189B">
        <w:t>Grantobiorców</w:t>
      </w:r>
      <w:proofErr w:type="spellEnd"/>
      <w:r w:rsidRPr="0077189B">
        <w:t xml:space="preserve"> zawiera </w:t>
      </w:r>
      <w:r w:rsidR="00452034" w:rsidRPr="0077189B">
        <w:t xml:space="preserve">także </w:t>
      </w:r>
      <w:r w:rsidRPr="0077189B">
        <w:t xml:space="preserve">wskazanie, które spośród </w:t>
      </w:r>
      <w:r w:rsidR="00452034" w:rsidRPr="0077189B">
        <w:t xml:space="preserve">zadań </w:t>
      </w:r>
      <w:r w:rsidRPr="0077189B">
        <w:t>wybranych mieszczą się w limicie środków wskazanym w ogłoszeniu o naborze</w:t>
      </w:r>
      <w:r w:rsidR="00B530DD" w:rsidRPr="0077189B">
        <w:t xml:space="preserve">, </w:t>
      </w:r>
      <w:r w:rsidR="00C75769" w:rsidRPr="0077189B">
        <w:t xml:space="preserve">a które </w:t>
      </w:r>
      <w:r w:rsidR="00452034" w:rsidRPr="0077189B">
        <w:t xml:space="preserve">są na tzw. liście rezerwowej </w:t>
      </w:r>
      <w:proofErr w:type="spellStart"/>
      <w:r w:rsidR="00452034" w:rsidRPr="0077189B">
        <w:t>tj</w:t>
      </w:r>
      <w:proofErr w:type="spellEnd"/>
      <w:r w:rsidR="00452034" w:rsidRPr="0077189B">
        <w:t xml:space="preserve">  </w:t>
      </w:r>
      <w:r w:rsidR="00C75769" w:rsidRPr="0077189B">
        <w:t xml:space="preserve">nie mieszczą się w tym limicie i w razie zwolnienia się środków mają szansę uzyskania grantu w sytuacji określonej w </w:t>
      </w:r>
      <w:r w:rsidR="00A650DD" w:rsidRPr="0077189B">
        <w:rPr>
          <w:b/>
        </w:rPr>
        <w:t xml:space="preserve"> </w:t>
      </w:r>
      <w:r w:rsidR="00A650DD" w:rsidRPr="0077189B">
        <w:t>pkt VII</w:t>
      </w:r>
      <w:r w:rsidR="00C75769" w:rsidRPr="0077189B">
        <w:t>.6.</w:t>
      </w:r>
      <w:r w:rsidR="00400E06" w:rsidRPr="0077189B">
        <w:t xml:space="preserve"> i </w:t>
      </w:r>
      <w:r w:rsidR="00A650DD" w:rsidRPr="0077189B">
        <w:t>XIII</w:t>
      </w:r>
      <w:r w:rsidR="00C75769" w:rsidRPr="0077189B">
        <w:t>.5.</w:t>
      </w:r>
    </w:p>
    <w:p w14:paraId="15ED62FE" w14:textId="77777777" w:rsidR="00555BA9" w:rsidRPr="0077189B" w:rsidRDefault="00555BA9" w:rsidP="007C44E0">
      <w:pPr>
        <w:pStyle w:val="Akapitzlist1"/>
        <w:numPr>
          <w:ilvl w:val="0"/>
          <w:numId w:val="62"/>
        </w:numPr>
        <w:spacing w:after="0"/>
        <w:ind w:left="709"/>
        <w:jc w:val="both"/>
      </w:pPr>
      <w:r w:rsidRPr="0077189B">
        <w:t xml:space="preserve">Lista </w:t>
      </w:r>
      <w:proofErr w:type="spellStart"/>
      <w:r w:rsidRPr="0077189B">
        <w:t>Grantobiorców</w:t>
      </w:r>
      <w:proofErr w:type="spellEnd"/>
      <w:r w:rsidRPr="0077189B">
        <w:t xml:space="preserve"> zawiera także wskazanie wniosków, które zostały wycofane </w:t>
      </w:r>
    </w:p>
    <w:p w14:paraId="4EFB56B5" w14:textId="77777777" w:rsidR="00555BA9" w:rsidRPr="0077189B" w:rsidRDefault="00555BA9" w:rsidP="007C44E0">
      <w:pPr>
        <w:pStyle w:val="Akapitzlist1"/>
        <w:numPr>
          <w:ilvl w:val="0"/>
          <w:numId w:val="62"/>
        </w:numPr>
        <w:spacing w:after="0"/>
        <w:ind w:left="709"/>
        <w:jc w:val="both"/>
      </w:pPr>
      <w:r w:rsidRPr="0077189B">
        <w:t xml:space="preserve">Rada rozstrzyga nabór </w:t>
      </w:r>
      <w:proofErr w:type="spellStart"/>
      <w:r w:rsidRPr="0077189B">
        <w:t>Grantobiorców</w:t>
      </w:r>
      <w:proofErr w:type="spellEnd"/>
      <w:r w:rsidRPr="0077189B">
        <w:t xml:space="preserve"> przyjmując listę </w:t>
      </w:r>
      <w:proofErr w:type="spellStart"/>
      <w:r w:rsidRPr="0077189B">
        <w:t>Grantobiorców</w:t>
      </w:r>
      <w:proofErr w:type="spellEnd"/>
      <w:r w:rsidRPr="0077189B">
        <w:t xml:space="preserve"> w drodze uchwały.</w:t>
      </w:r>
    </w:p>
    <w:p w14:paraId="1B3A2C95" w14:textId="77777777" w:rsidR="00555BA9" w:rsidRPr="0077189B" w:rsidRDefault="00555BA9" w:rsidP="007C44E0">
      <w:pPr>
        <w:pStyle w:val="Akapitzlist1"/>
        <w:numPr>
          <w:ilvl w:val="0"/>
          <w:numId w:val="62"/>
        </w:numPr>
        <w:spacing w:after="0"/>
        <w:ind w:left="709"/>
        <w:jc w:val="both"/>
      </w:pPr>
      <w:r w:rsidRPr="0077189B">
        <w:t xml:space="preserve">Wyniki głosowania w sprawie przyjęcia listy </w:t>
      </w:r>
      <w:proofErr w:type="spellStart"/>
      <w:r w:rsidRPr="0077189B">
        <w:t>Grantobiorców</w:t>
      </w:r>
      <w:proofErr w:type="spellEnd"/>
      <w:r w:rsidRPr="0077189B">
        <w:t xml:space="preserve"> odnotowuje się w protokole</w:t>
      </w:r>
      <w:r w:rsidRPr="0077189B">
        <w:rPr>
          <w:strike/>
        </w:rPr>
        <w:t>.</w:t>
      </w:r>
      <w:r w:rsidRPr="0077189B">
        <w:t xml:space="preserve"> </w:t>
      </w:r>
    </w:p>
    <w:p w14:paraId="21CD06E7" w14:textId="77777777" w:rsidR="00555BA9" w:rsidRPr="0077189B" w:rsidRDefault="00555BA9" w:rsidP="00352537">
      <w:pPr>
        <w:pStyle w:val="Akapitzlist1"/>
        <w:ind w:left="0"/>
        <w:jc w:val="both"/>
      </w:pPr>
    </w:p>
    <w:p w14:paraId="518E9D4A" w14:textId="64E0C7B1" w:rsidR="00555BA9" w:rsidRPr="0077189B" w:rsidRDefault="00555BA9" w:rsidP="00555BA9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>WEZWANIA DO WPROWADZENIA ZMIAN WE WNIOSKU</w:t>
      </w:r>
    </w:p>
    <w:p w14:paraId="673503C3" w14:textId="77777777" w:rsidR="00555BA9" w:rsidRPr="0077189B" w:rsidRDefault="00555BA9" w:rsidP="00555BA9">
      <w:pPr>
        <w:pStyle w:val="Akapitzlist1"/>
        <w:ind w:left="426"/>
        <w:jc w:val="both"/>
      </w:pPr>
    </w:p>
    <w:p w14:paraId="77DE2E8C" w14:textId="77777777" w:rsidR="00555BA9" w:rsidRPr="0077189B" w:rsidRDefault="00555BA9" w:rsidP="007C44E0">
      <w:pPr>
        <w:pStyle w:val="Akapitzlist1"/>
        <w:numPr>
          <w:ilvl w:val="0"/>
          <w:numId w:val="19"/>
        </w:numPr>
        <w:ind w:left="426" w:hanging="426"/>
        <w:jc w:val="both"/>
      </w:pPr>
      <w:r w:rsidRPr="0077189B">
        <w:t>W terminie</w:t>
      </w:r>
      <w:r w:rsidR="00372F94" w:rsidRPr="0077189B">
        <w:t xml:space="preserve"> 3 </w:t>
      </w:r>
      <w:r w:rsidRPr="0077189B">
        <w:t xml:space="preserve">dni od dnia przyjęcia listy </w:t>
      </w:r>
      <w:proofErr w:type="spellStart"/>
      <w:r w:rsidRPr="0077189B">
        <w:t>Grantobiorców</w:t>
      </w:r>
      <w:proofErr w:type="spellEnd"/>
      <w:r w:rsidRPr="0077189B">
        <w:t xml:space="preserve">, Przewodniczący Rady przekazuje za pośrednictwem POP listę </w:t>
      </w:r>
      <w:proofErr w:type="spellStart"/>
      <w:r w:rsidRPr="0077189B">
        <w:t>Grantobiorców</w:t>
      </w:r>
      <w:proofErr w:type="spellEnd"/>
      <w:r w:rsidRPr="0077189B">
        <w:t xml:space="preserve"> wszystkim </w:t>
      </w:r>
      <w:proofErr w:type="spellStart"/>
      <w:r w:rsidRPr="0077189B">
        <w:t>Grantobiorcom</w:t>
      </w:r>
      <w:proofErr w:type="spellEnd"/>
      <w:r w:rsidRPr="0077189B">
        <w:t xml:space="preserve">. </w:t>
      </w:r>
    </w:p>
    <w:p w14:paraId="042A84E0" w14:textId="6DF81B15" w:rsidR="00D61FE9" w:rsidRPr="0077189B" w:rsidRDefault="00555BA9" w:rsidP="00D61FE9">
      <w:pPr>
        <w:pStyle w:val="Akapitzlist1"/>
        <w:numPr>
          <w:ilvl w:val="0"/>
          <w:numId w:val="19"/>
        </w:numPr>
        <w:ind w:left="426" w:hanging="426"/>
        <w:jc w:val="both"/>
      </w:pPr>
      <w:r w:rsidRPr="0077189B">
        <w:t>W terminie</w:t>
      </w:r>
      <w:r w:rsidR="00372F94" w:rsidRPr="0077189B">
        <w:t xml:space="preserve"> </w:t>
      </w:r>
      <w:r w:rsidRPr="0077189B">
        <w:t xml:space="preserve">3 dni od dnia przyjęcia listy </w:t>
      </w:r>
      <w:proofErr w:type="spellStart"/>
      <w:r w:rsidRPr="0077189B">
        <w:t>Grantobiorców</w:t>
      </w:r>
      <w:proofErr w:type="spellEnd"/>
      <w:r w:rsidRPr="0077189B">
        <w:t xml:space="preserve">, Biuro LGD – za pośrednictwem POP – wzywa </w:t>
      </w:r>
      <w:proofErr w:type="spellStart"/>
      <w:r w:rsidRPr="0077189B">
        <w:t>Grantobiorców</w:t>
      </w:r>
      <w:proofErr w:type="spellEnd"/>
      <w:r w:rsidRPr="0077189B">
        <w:t xml:space="preserve">, co do których podjęto decyzję, o której mowa w pkt </w:t>
      </w:r>
      <w:r w:rsidR="004345D2" w:rsidRPr="0077189B">
        <w:t>VI.6.6</w:t>
      </w:r>
      <w:r w:rsidRPr="0077189B">
        <w:t>, do wprowadzenia wskazanych przez Radę zmian we wniosku.</w:t>
      </w:r>
    </w:p>
    <w:p w14:paraId="76BB9F75" w14:textId="6D5C2CAB" w:rsidR="001E558D" w:rsidRPr="0077189B" w:rsidRDefault="00555BA9" w:rsidP="00D61FE9">
      <w:pPr>
        <w:pStyle w:val="Akapitzlist1"/>
        <w:numPr>
          <w:ilvl w:val="0"/>
          <w:numId w:val="19"/>
        </w:numPr>
        <w:ind w:left="426" w:hanging="426"/>
        <w:jc w:val="both"/>
      </w:pPr>
      <w:r w:rsidRPr="0077189B">
        <w:t>Wezwanie zawiera wskazanie, które koszty należy wyeliminować lub ograniczyć z zaznaczeniem zakresu ograniczenia, a także uzasadnienie decyzji Rady i wyznaczenie</w:t>
      </w:r>
      <w:r w:rsidR="00352537" w:rsidRPr="0077189B">
        <w:t xml:space="preserve"> </w:t>
      </w:r>
      <w:r w:rsidRPr="0077189B">
        <w:t xml:space="preserve"> terminu na dokonanie tych czynności, nie dłuższego jednak niż 7 dni.</w:t>
      </w:r>
      <w:r w:rsidR="006916ED" w:rsidRPr="0077189B">
        <w:t xml:space="preserve"> Dodatkowo wezwanie zawiera zobowiązanie </w:t>
      </w:r>
      <w:proofErr w:type="spellStart"/>
      <w:r w:rsidR="006916ED" w:rsidRPr="0077189B">
        <w:t>Grantobiorcy</w:t>
      </w:r>
      <w:proofErr w:type="spellEnd"/>
      <w:r w:rsidR="006916ED" w:rsidRPr="0077189B">
        <w:t xml:space="preserve"> do złożenia bezpośrednio w biurze LGD papierowej wersji poprawionego wniosku</w:t>
      </w:r>
      <w:r w:rsidR="001E558D" w:rsidRPr="0077189B">
        <w:t xml:space="preserve">, na którym suma kontrolna jest tożsama z sumą kontrolną wniosku w Generatorze. Wniosek </w:t>
      </w:r>
      <w:r w:rsidR="00072037" w:rsidRPr="0077189B">
        <w:t xml:space="preserve">w wersji papierowej </w:t>
      </w:r>
      <w:r w:rsidR="001E558D" w:rsidRPr="0077189B">
        <w:t xml:space="preserve">powinien być podpisany przez </w:t>
      </w:r>
      <w:proofErr w:type="spellStart"/>
      <w:r w:rsidR="001E558D" w:rsidRPr="0077189B">
        <w:t>Grantobiorcę</w:t>
      </w:r>
      <w:proofErr w:type="spellEnd"/>
      <w:r w:rsidR="001E558D" w:rsidRPr="0077189B">
        <w:t xml:space="preserve"> lub pełnomocnika lub osobę/osoby upoważnione do reprezentacji </w:t>
      </w:r>
      <w:proofErr w:type="spellStart"/>
      <w:r w:rsidR="001E558D" w:rsidRPr="0077189B">
        <w:t>Grantobiorcy</w:t>
      </w:r>
      <w:proofErr w:type="spellEnd"/>
      <w:r w:rsidR="001E558D" w:rsidRPr="0077189B">
        <w:t>.</w:t>
      </w:r>
    </w:p>
    <w:p w14:paraId="16E1390D" w14:textId="77777777" w:rsidR="00555BA9" w:rsidRPr="0077189B" w:rsidRDefault="00555BA9" w:rsidP="007C44E0">
      <w:pPr>
        <w:pStyle w:val="Akapitzlist1"/>
        <w:numPr>
          <w:ilvl w:val="0"/>
          <w:numId w:val="19"/>
        </w:numPr>
        <w:ind w:left="426" w:hanging="426"/>
        <w:jc w:val="both"/>
      </w:pPr>
      <w:r w:rsidRPr="0077189B">
        <w:t xml:space="preserve">Wprowadzenie zmian wynikających z wezwania </w:t>
      </w:r>
      <w:r w:rsidR="006916ED" w:rsidRPr="0077189B">
        <w:t xml:space="preserve">i złożenie papierowej wersji wniosku </w:t>
      </w:r>
      <w:r w:rsidR="00072037" w:rsidRPr="0077189B">
        <w:t xml:space="preserve">spełniającego warunki wskazane w punkcie VII.3. </w:t>
      </w:r>
      <w:r w:rsidR="006916ED" w:rsidRPr="0077189B">
        <w:t xml:space="preserve">w biurze LGD </w:t>
      </w:r>
      <w:r w:rsidRPr="0077189B">
        <w:t>w wyznaczonym terminie jest warunkiem przyznania grantu.</w:t>
      </w:r>
    </w:p>
    <w:p w14:paraId="595670C7" w14:textId="77777777" w:rsidR="00555BA9" w:rsidRPr="0077189B" w:rsidRDefault="00555BA9" w:rsidP="007C44E0">
      <w:pPr>
        <w:pStyle w:val="Akapitzlist1"/>
        <w:numPr>
          <w:ilvl w:val="0"/>
          <w:numId w:val="19"/>
        </w:numPr>
        <w:ind w:left="426" w:hanging="426"/>
        <w:jc w:val="both"/>
      </w:pPr>
      <w:r w:rsidRPr="0077189B">
        <w:t xml:space="preserve">Zmiany we wniosku </w:t>
      </w:r>
      <w:proofErr w:type="spellStart"/>
      <w:r w:rsidRPr="0077189B">
        <w:t>Grantobiorca</w:t>
      </w:r>
      <w:proofErr w:type="spellEnd"/>
      <w:r w:rsidRPr="0077189B">
        <w:t xml:space="preserve"> wprowadza za pośrednictwem POP.</w:t>
      </w:r>
    </w:p>
    <w:p w14:paraId="64315FF4" w14:textId="77777777" w:rsidR="00592E57" w:rsidRPr="0077189B" w:rsidRDefault="00555BA9" w:rsidP="007C44E0">
      <w:pPr>
        <w:pStyle w:val="Akapitzlist1"/>
        <w:numPr>
          <w:ilvl w:val="0"/>
          <w:numId w:val="19"/>
        </w:numPr>
        <w:ind w:left="426" w:hanging="426"/>
        <w:jc w:val="both"/>
      </w:pPr>
      <w:r w:rsidRPr="0077189B">
        <w:t>W przypadku, gdy do wniosku nie zostaną wprowadzone wskazane przez Radę zmiany,</w:t>
      </w:r>
      <w:r w:rsidR="00C75769" w:rsidRPr="0077189B">
        <w:t xml:space="preserve"> danemu </w:t>
      </w:r>
      <w:proofErr w:type="spellStart"/>
      <w:r w:rsidR="00C75769" w:rsidRPr="0077189B">
        <w:t>Grantobiorcy</w:t>
      </w:r>
      <w:proofErr w:type="spellEnd"/>
      <w:r w:rsidR="00C75769" w:rsidRPr="0077189B">
        <w:t xml:space="preserve"> odmawia się przyznania grantu</w:t>
      </w:r>
      <w:r w:rsidRPr="0077189B">
        <w:t xml:space="preserve">, o czym </w:t>
      </w:r>
      <w:proofErr w:type="spellStart"/>
      <w:r w:rsidRPr="0077189B">
        <w:t>Grantobiorca</w:t>
      </w:r>
      <w:proofErr w:type="spellEnd"/>
      <w:r w:rsidRPr="0077189B">
        <w:t xml:space="preserve"> ten jest informowany za pośrednictwem POP. W takim przypadku grant przyznaje się kolejnemu</w:t>
      </w:r>
      <w:r w:rsidR="003B2CED" w:rsidRPr="0077189B">
        <w:t>/kolejnym</w:t>
      </w:r>
      <w:r w:rsidRPr="0077189B">
        <w:t xml:space="preserve"> na liście </w:t>
      </w:r>
      <w:proofErr w:type="spellStart"/>
      <w:r w:rsidRPr="0077189B">
        <w:t>Grantobiorcy</w:t>
      </w:r>
      <w:proofErr w:type="spellEnd"/>
      <w:r w:rsidRPr="0077189B">
        <w:t>, jeżeli limit dostępnych środków na to pozwala</w:t>
      </w:r>
      <w:r w:rsidR="00592E57" w:rsidRPr="0077189B">
        <w:t>.</w:t>
      </w:r>
    </w:p>
    <w:p w14:paraId="553AEF6D" w14:textId="77777777" w:rsidR="00555BA9" w:rsidRPr="0077189B" w:rsidRDefault="00592E57" w:rsidP="007C44E0">
      <w:pPr>
        <w:pStyle w:val="Akapitzlist1"/>
        <w:numPr>
          <w:ilvl w:val="0"/>
          <w:numId w:val="19"/>
        </w:numPr>
        <w:ind w:left="426" w:hanging="426"/>
        <w:jc w:val="both"/>
      </w:pPr>
      <w:r w:rsidRPr="0077189B">
        <w:t>Przewodniczący Rady w porozumieniu z Zarządem może postanowić że wezwanie do wprowadzenia zmian we wniosku będzie procedowane drogą poczty elektronicznej</w:t>
      </w:r>
      <w:r w:rsidR="00CB3FA1" w:rsidRPr="0077189B">
        <w:t xml:space="preserve">, wówczas korespondencja między  </w:t>
      </w:r>
      <w:proofErr w:type="spellStart"/>
      <w:r w:rsidR="00CB3FA1" w:rsidRPr="0077189B">
        <w:t>grantobiorcą</w:t>
      </w:r>
      <w:proofErr w:type="spellEnd"/>
      <w:r w:rsidR="00CB3FA1" w:rsidRPr="0077189B">
        <w:t xml:space="preserve"> a LGD przekazywana jest mailowo za potwierdzeniem odbioru wiadomości e-mail.</w:t>
      </w:r>
    </w:p>
    <w:p w14:paraId="510015FE" w14:textId="77777777" w:rsidR="00555BA9" w:rsidRPr="0077189B" w:rsidRDefault="00555BA9" w:rsidP="00555BA9">
      <w:pPr>
        <w:pStyle w:val="Akapitzlist1"/>
        <w:ind w:left="709"/>
        <w:jc w:val="both"/>
        <w:rPr>
          <w:b/>
        </w:rPr>
      </w:pPr>
    </w:p>
    <w:p w14:paraId="0B58929C" w14:textId="77777777" w:rsidR="00555BA9" w:rsidRPr="0077189B" w:rsidRDefault="00555BA9" w:rsidP="00555BA9">
      <w:pPr>
        <w:pStyle w:val="Akapitzlist1"/>
        <w:numPr>
          <w:ilvl w:val="0"/>
          <w:numId w:val="1"/>
        </w:numPr>
        <w:ind w:left="709" w:hanging="709"/>
        <w:jc w:val="both"/>
        <w:rPr>
          <w:b/>
        </w:rPr>
      </w:pPr>
      <w:r w:rsidRPr="0077189B">
        <w:rPr>
          <w:b/>
        </w:rPr>
        <w:t>INFORMACJA DLA GRANTOBIORCÓW</w:t>
      </w:r>
    </w:p>
    <w:p w14:paraId="5FFD1C46" w14:textId="77777777" w:rsidR="00555BA9" w:rsidRPr="0077189B" w:rsidRDefault="00555BA9" w:rsidP="00555BA9">
      <w:pPr>
        <w:pStyle w:val="Akapitzlist1"/>
        <w:ind w:left="360"/>
        <w:jc w:val="both"/>
      </w:pPr>
    </w:p>
    <w:p w14:paraId="0C328CB7" w14:textId="77777777" w:rsidR="00D61749" w:rsidRPr="0077189B" w:rsidRDefault="008656E5" w:rsidP="007C44E0">
      <w:pPr>
        <w:pStyle w:val="Akapitzlist1"/>
        <w:numPr>
          <w:ilvl w:val="0"/>
          <w:numId w:val="18"/>
        </w:numPr>
        <w:ind w:left="426" w:hanging="426"/>
        <w:jc w:val="both"/>
        <w:rPr>
          <w:strike/>
        </w:rPr>
      </w:pPr>
      <w:r w:rsidRPr="0077189B">
        <w:t xml:space="preserve">Niezwłocznie po przeprowadzeniu procedury, o której mowa w pkt </w:t>
      </w:r>
      <w:r w:rsidR="008E7261" w:rsidRPr="0077189B">
        <w:t>VII</w:t>
      </w:r>
      <w:r w:rsidRPr="0077189B">
        <w:t xml:space="preserve">, Biuro LGD przygotowuje i przesyła </w:t>
      </w:r>
      <w:proofErr w:type="spellStart"/>
      <w:r w:rsidR="00372F94" w:rsidRPr="0077189B">
        <w:t>Grantobiorcom</w:t>
      </w:r>
      <w:proofErr w:type="spellEnd"/>
      <w:r w:rsidR="00372F94" w:rsidRPr="0077189B">
        <w:t xml:space="preserve"> </w:t>
      </w:r>
      <w:r w:rsidRPr="0077189B">
        <w:t>za pośrednictwem POP lub drogą poczty elektronicznej informację o wyniku oceny, wraz ze wskazaniem, że</w:t>
      </w:r>
      <w:r w:rsidR="00452034" w:rsidRPr="0077189B">
        <w:t xml:space="preserve"> zadanie</w:t>
      </w:r>
      <w:r w:rsidRPr="0077189B">
        <w:t xml:space="preserve"> </w:t>
      </w:r>
      <w:r w:rsidR="00452034" w:rsidRPr="0077189B">
        <w:t>zostało wybrane/nie wybrane</w:t>
      </w:r>
      <w:r w:rsidRPr="0077189B">
        <w:t xml:space="preserve"> do przyznania grantu, z uzasadnieniem oceny i podaniem liczby otrzymanych </w:t>
      </w:r>
      <w:r w:rsidR="000D6C0B" w:rsidRPr="0077189B">
        <w:t>punktów</w:t>
      </w:r>
      <w:r w:rsidRPr="0077189B">
        <w:t xml:space="preserve">. LGD informuje </w:t>
      </w:r>
      <w:proofErr w:type="spellStart"/>
      <w:r w:rsidRPr="0077189B">
        <w:t>Grantobiorcę</w:t>
      </w:r>
      <w:proofErr w:type="spellEnd"/>
      <w:r w:rsidRPr="0077189B">
        <w:t xml:space="preserve"> także o ustalonej kwocie wsparcia</w:t>
      </w:r>
      <w:r w:rsidR="006916ED" w:rsidRPr="0077189B">
        <w:t>, a w przypadku kwoty wsparcia niższej niż wnioskowana, wskazuje uzasadnienie wysokości tej kwoty.</w:t>
      </w:r>
    </w:p>
    <w:p w14:paraId="0A4CEF72" w14:textId="77777777" w:rsidR="00555BA9" w:rsidRPr="0077189B" w:rsidRDefault="00555BA9" w:rsidP="007C44E0">
      <w:pPr>
        <w:pStyle w:val="Akapitzlist1"/>
        <w:numPr>
          <w:ilvl w:val="0"/>
          <w:numId w:val="18"/>
        </w:numPr>
        <w:ind w:left="426" w:hanging="426"/>
        <w:jc w:val="both"/>
      </w:pPr>
      <w:r w:rsidRPr="0077189B">
        <w:t>W przypadku, gdy dan</w:t>
      </w:r>
      <w:r w:rsidR="000D55E7" w:rsidRPr="0077189B">
        <w:t>e zadanie</w:t>
      </w:r>
      <w:r w:rsidRPr="0077189B">
        <w:t xml:space="preserve"> został</w:t>
      </w:r>
      <w:r w:rsidR="000D55E7" w:rsidRPr="0077189B">
        <w:t>o</w:t>
      </w:r>
      <w:r w:rsidRPr="0077189B">
        <w:t xml:space="preserve"> wybran</w:t>
      </w:r>
      <w:r w:rsidR="000D55E7" w:rsidRPr="0077189B">
        <w:t>e</w:t>
      </w:r>
      <w:r w:rsidRPr="0077189B">
        <w:t xml:space="preserve"> do przyznania grantu, informacja zawiera dodatkowo wskazanie, czy </w:t>
      </w:r>
      <w:r w:rsidR="000D6C0B" w:rsidRPr="0077189B">
        <w:t xml:space="preserve">zadanie to </w:t>
      </w:r>
      <w:r w:rsidRPr="0077189B">
        <w:t xml:space="preserve">mieści się w limicie środków wskazanym w ogłoszeniu o naborze. </w:t>
      </w:r>
    </w:p>
    <w:p w14:paraId="448AAD46" w14:textId="5218B2E1" w:rsidR="00555BA9" w:rsidRPr="0077189B" w:rsidRDefault="00555BA9" w:rsidP="007C44E0">
      <w:pPr>
        <w:pStyle w:val="Akapitzlist1"/>
        <w:numPr>
          <w:ilvl w:val="0"/>
          <w:numId w:val="18"/>
        </w:numPr>
        <w:ind w:left="426" w:hanging="426"/>
        <w:jc w:val="both"/>
      </w:pPr>
      <w:r w:rsidRPr="0077189B">
        <w:lastRenderedPageBreak/>
        <w:t>W przypadku, gdy dan</w:t>
      </w:r>
      <w:r w:rsidR="000D55E7" w:rsidRPr="0077189B">
        <w:t xml:space="preserve">e zadanie </w:t>
      </w:r>
      <w:r w:rsidRPr="0077189B">
        <w:t>nie został</w:t>
      </w:r>
      <w:r w:rsidR="000D55E7" w:rsidRPr="0077189B">
        <w:t>o</w:t>
      </w:r>
      <w:r w:rsidRPr="0077189B">
        <w:t xml:space="preserve"> wybran</w:t>
      </w:r>
      <w:r w:rsidR="000D55E7" w:rsidRPr="0077189B">
        <w:t>e</w:t>
      </w:r>
      <w:r w:rsidRPr="0077189B">
        <w:t xml:space="preserve"> do finansowania</w:t>
      </w:r>
      <w:r w:rsidR="006916ED" w:rsidRPr="0077189B">
        <w:t>,</w:t>
      </w:r>
      <w:r w:rsidRPr="0077189B">
        <w:t xml:space="preserve"> nie mieści się w limicie środków wskazanym w ogłoszeniu o naborze, </w:t>
      </w:r>
      <w:r w:rsidR="006916ED" w:rsidRPr="0077189B">
        <w:t xml:space="preserve">albo została ustalona kwota wsparcia niższa niż wnioskowana, </w:t>
      </w:r>
      <w:r w:rsidRPr="0077189B">
        <w:t xml:space="preserve">informacja zawiera dodatkowo pouczenie o możliwości, zasadach i trybie wniesienia odwołania. </w:t>
      </w:r>
    </w:p>
    <w:p w14:paraId="17262D80" w14:textId="77777777" w:rsidR="005356D4" w:rsidRPr="0077189B" w:rsidRDefault="005356D4" w:rsidP="007C44E0">
      <w:pPr>
        <w:pStyle w:val="Akapitzlist1"/>
        <w:numPr>
          <w:ilvl w:val="0"/>
          <w:numId w:val="18"/>
        </w:numPr>
        <w:jc w:val="both"/>
        <w:rPr>
          <w:strike/>
        </w:rPr>
      </w:pPr>
      <w:r w:rsidRPr="0077189B">
        <w:t>Informacja o wyniku oceny</w:t>
      </w:r>
      <w:r w:rsidR="000D55E7" w:rsidRPr="0077189B">
        <w:t xml:space="preserve">, </w:t>
      </w:r>
      <w:r w:rsidRPr="0077189B">
        <w:t>powinna zostać sku</w:t>
      </w:r>
      <w:r w:rsidR="00352537" w:rsidRPr="0077189B">
        <w:t>tecznie doręczona wnioskodawcy tj. w sposób wskazany w punkcie</w:t>
      </w:r>
      <w:r w:rsidR="000D6C0B" w:rsidRPr="0077189B">
        <w:t xml:space="preserve"> IV.4.</w:t>
      </w:r>
    </w:p>
    <w:p w14:paraId="2EAC3D86" w14:textId="77777777" w:rsidR="00555BA9" w:rsidRPr="0077189B" w:rsidRDefault="00555BA9" w:rsidP="007C44E0">
      <w:pPr>
        <w:pStyle w:val="Akapitzlist1"/>
        <w:numPr>
          <w:ilvl w:val="0"/>
          <w:numId w:val="18"/>
        </w:numPr>
        <w:ind w:left="426" w:hanging="426"/>
        <w:jc w:val="both"/>
      </w:pPr>
      <w:r w:rsidRPr="0077189B">
        <w:t xml:space="preserve">Pouczenie, o którym mowa w pkt </w:t>
      </w:r>
      <w:r w:rsidR="008E7261" w:rsidRPr="0077189B">
        <w:t>VIII</w:t>
      </w:r>
      <w:r w:rsidRPr="0077189B">
        <w:t>.</w:t>
      </w:r>
      <w:r w:rsidR="005356D4" w:rsidRPr="0077189B">
        <w:t>3</w:t>
      </w:r>
      <w:r w:rsidRPr="0077189B">
        <w:t>. określa:</w:t>
      </w:r>
    </w:p>
    <w:p w14:paraId="20C11619" w14:textId="77777777" w:rsidR="00555BA9" w:rsidRPr="0077189B" w:rsidRDefault="00555BA9" w:rsidP="007C44E0">
      <w:pPr>
        <w:pStyle w:val="Akapitzlist1"/>
        <w:numPr>
          <w:ilvl w:val="0"/>
          <w:numId w:val="16"/>
        </w:numPr>
        <w:ind w:left="851" w:hanging="426"/>
        <w:jc w:val="both"/>
      </w:pPr>
      <w:r w:rsidRPr="0077189B">
        <w:t>termin, w jakim odwołanie może być wniesione,</w:t>
      </w:r>
    </w:p>
    <w:p w14:paraId="2A797D72" w14:textId="77777777" w:rsidR="00555BA9" w:rsidRPr="0077189B" w:rsidRDefault="00555BA9" w:rsidP="007C44E0">
      <w:pPr>
        <w:pStyle w:val="Akapitzlist1"/>
        <w:numPr>
          <w:ilvl w:val="0"/>
          <w:numId w:val="16"/>
        </w:numPr>
        <w:ind w:left="851" w:hanging="426"/>
        <w:jc w:val="both"/>
      </w:pPr>
      <w:r w:rsidRPr="0077189B">
        <w:t>instytucję, do której należy wnieść odwołanie,</w:t>
      </w:r>
    </w:p>
    <w:p w14:paraId="11CE5961" w14:textId="77777777" w:rsidR="00555BA9" w:rsidRPr="0077189B" w:rsidRDefault="00555BA9" w:rsidP="007C44E0">
      <w:pPr>
        <w:pStyle w:val="Akapitzlist1"/>
        <w:numPr>
          <w:ilvl w:val="0"/>
          <w:numId w:val="16"/>
        </w:numPr>
        <w:ind w:left="851" w:hanging="426"/>
        <w:jc w:val="both"/>
        <w:rPr>
          <w:strike/>
        </w:rPr>
      </w:pPr>
      <w:r w:rsidRPr="0077189B">
        <w:t>informację o formie wniesienia odwołania,</w:t>
      </w:r>
    </w:p>
    <w:p w14:paraId="3447A559" w14:textId="77777777" w:rsidR="00555BA9" w:rsidRPr="0077189B" w:rsidRDefault="00BC15B4" w:rsidP="007C44E0">
      <w:pPr>
        <w:pStyle w:val="Akapitzlist1"/>
        <w:numPr>
          <w:ilvl w:val="0"/>
          <w:numId w:val="16"/>
        </w:numPr>
        <w:ind w:left="851" w:hanging="426"/>
        <w:jc w:val="both"/>
      </w:pPr>
      <w:r w:rsidRPr="0077189B">
        <w:t>wymogi formalne odwołania</w:t>
      </w:r>
      <w:r w:rsidR="00555BA9" w:rsidRPr="0077189B">
        <w:t>:</w:t>
      </w:r>
    </w:p>
    <w:p w14:paraId="3B9F0945" w14:textId="77777777" w:rsidR="00555BA9" w:rsidRPr="0077189B" w:rsidRDefault="00555BA9" w:rsidP="007C44E0">
      <w:pPr>
        <w:pStyle w:val="Akapitzlist1"/>
        <w:numPr>
          <w:ilvl w:val="0"/>
          <w:numId w:val="17"/>
        </w:numPr>
        <w:ind w:left="1276" w:hanging="426"/>
        <w:jc w:val="both"/>
      </w:pPr>
      <w:r w:rsidRPr="0077189B">
        <w:t>oznaczenia instytucji właściwej do rozpatrzenia odwołania (jaką jest LGD),</w:t>
      </w:r>
    </w:p>
    <w:p w14:paraId="5F336FE9" w14:textId="77777777" w:rsidR="00555BA9" w:rsidRPr="0077189B" w:rsidRDefault="00555BA9" w:rsidP="007C44E0">
      <w:pPr>
        <w:pStyle w:val="Akapitzlist1"/>
        <w:numPr>
          <w:ilvl w:val="0"/>
          <w:numId w:val="17"/>
        </w:numPr>
        <w:ind w:left="1276" w:hanging="426"/>
        <w:jc w:val="both"/>
      </w:pPr>
      <w:r w:rsidRPr="0077189B">
        <w:t xml:space="preserve">oznaczenia </w:t>
      </w:r>
      <w:proofErr w:type="spellStart"/>
      <w:r w:rsidRPr="0077189B">
        <w:t>Grantobiorcy</w:t>
      </w:r>
      <w:proofErr w:type="spellEnd"/>
      <w:r w:rsidRPr="0077189B">
        <w:t>,</w:t>
      </w:r>
    </w:p>
    <w:p w14:paraId="5359214C" w14:textId="77777777" w:rsidR="00555BA9" w:rsidRPr="0077189B" w:rsidRDefault="00555BA9" w:rsidP="007C44E0">
      <w:pPr>
        <w:pStyle w:val="Akapitzlist1"/>
        <w:numPr>
          <w:ilvl w:val="0"/>
          <w:numId w:val="17"/>
        </w:numPr>
        <w:ind w:left="1276" w:hanging="426"/>
        <w:jc w:val="both"/>
      </w:pPr>
      <w:r w:rsidRPr="0077189B">
        <w:t>wskazania numeru nadanego wnioskowi,</w:t>
      </w:r>
    </w:p>
    <w:p w14:paraId="1D5F50C8" w14:textId="77777777" w:rsidR="00555BA9" w:rsidRPr="0077189B" w:rsidRDefault="00555BA9" w:rsidP="007C44E0">
      <w:pPr>
        <w:pStyle w:val="Akapitzlist1"/>
        <w:numPr>
          <w:ilvl w:val="0"/>
          <w:numId w:val="17"/>
        </w:numPr>
        <w:ind w:left="1276" w:hanging="426"/>
        <w:jc w:val="both"/>
      </w:pPr>
      <w:r w:rsidRPr="0077189B">
        <w:t xml:space="preserve">wskazania w jakim zakresie </w:t>
      </w:r>
      <w:proofErr w:type="spellStart"/>
      <w:r w:rsidRPr="0077189B">
        <w:t>Grantobiorca</w:t>
      </w:r>
      <w:proofErr w:type="spellEnd"/>
      <w:r w:rsidRPr="0077189B">
        <w:t xml:space="preserve"> </w:t>
      </w:r>
      <w:r w:rsidR="000D6C0B" w:rsidRPr="0077189B">
        <w:t xml:space="preserve">nie zgadza się z </w:t>
      </w:r>
      <w:r w:rsidR="000C17DD" w:rsidRPr="0077189B">
        <w:t xml:space="preserve">negatywną </w:t>
      </w:r>
      <w:r w:rsidR="000D6C0B" w:rsidRPr="0077189B">
        <w:t xml:space="preserve">oceną zgodności </w:t>
      </w:r>
      <w:r w:rsidRPr="0077189B">
        <w:t>z LSR, jeżeli odwołanie wnoszone jest od negatywnej oceny zgodności z LSR, wraz z uzasadnieniem,</w:t>
      </w:r>
    </w:p>
    <w:p w14:paraId="6CAAB8E8" w14:textId="77777777" w:rsidR="00555BA9" w:rsidRPr="0077189B" w:rsidRDefault="00555BA9" w:rsidP="007C44E0">
      <w:pPr>
        <w:pStyle w:val="Akapitzlist1"/>
        <w:numPr>
          <w:ilvl w:val="0"/>
          <w:numId w:val="17"/>
        </w:numPr>
        <w:ind w:left="1276" w:hanging="426"/>
        <w:jc w:val="both"/>
      </w:pPr>
      <w:r w:rsidRPr="0077189B">
        <w:t xml:space="preserve">wskazania kryteriów wyboru </w:t>
      </w:r>
      <w:proofErr w:type="spellStart"/>
      <w:r w:rsidRPr="0077189B">
        <w:t>grantobiorców</w:t>
      </w:r>
      <w:proofErr w:type="spellEnd"/>
      <w:r w:rsidRPr="0077189B">
        <w:t xml:space="preserve">, z których oceną </w:t>
      </w:r>
      <w:proofErr w:type="spellStart"/>
      <w:r w:rsidRPr="0077189B">
        <w:t>Grantobiorca</w:t>
      </w:r>
      <w:proofErr w:type="spellEnd"/>
      <w:r w:rsidRPr="0077189B">
        <w:t xml:space="preserve"> się nie zgadza, wraz z uzasadnieniem.</w:t>
      </w:r>
    </w:p>
    <w:p w14:paraId="6C849B95" w14:textId="77777777" w:rsidR="000C17DD" w:rsidRPr="0077189B" w:rsidRDefault="000C17DD" w:rsidP="007C44E0">
      <w:pPr>
        <w:pStyle w:val="Akapitzlist1"/>
        <w:numPr>
          <w:ilvl w:val="0"/>
          <w:numId w:val="17"/>
        </w:numPr>
        <w:ind w:left="1276" w:hanging="426"/>
        <w:jc w:val="both"/>
      </w:pPr>
      <w:r w:rsidRPr="0077189B">
        <w:t>Wskazanie zarzutów o charakterze proceduralnym w zakresie przeprowadzonej oceny, jeżeli zdaniem wnioskodawcy naruszenie takie miało miejsce, wraz z uzasadnieniem.</w:t>
      </w:r>
    </w:p>
    <w:p w14:paraId="36519459" w14:textId="77777777" w:rsidR="000C17DD" w:rsidRPr="0077189B" w:rsidRDefault="000C17DD" w:rsidP="007C44E0">
      <w:pPr>
        <w:pStyle w:val="Akapitzlist1"/>
        <w:numPr>
          <w:ilvl w:val="0"/>
          <w:numId w:val="17"/>
        </w:numPr>
        <w:ind w:left="1276" w:hanging="426"/>
        <w:jc w:val="both"/>
      </w:pPr>
      <w:r w:rsidRPr="0077189B">
        <w:t>Wskazanie w jakim zakresie wnioskodawca nie zgadza się z ustaleniem przez LGD kwoty wsparcia ni</w:t>
      </w:r>
      <w:r w:rsidR="006916ED" w:rsidRPr="0077189B">
        <w:t>ższej niż wnioskowana wraz z uzasadnieniem</w:t>
      </w:r>
      <w:r w:rsidRPr="0077189B">
        <w:t xml:space="preserve"> – jeżeli odwołanie składane jest od ustalonej kwoty wsparcia.</w:t>
      </w:r>
    </w:p>
    <w:p w14:paraId="72B4DF7D" w14:textId="17458B57" w:rsidR="00555BA9" w:rsidRPr="0077189B" w:rsidRDefault="006916ED" w:rsidP="00D61FE9">
      <w:pPr>
        <w:pStyle w:val="Akapitzlist1"/>
        <w:numPr>
          <w:ilvl w:val="0"/>
          <w:numId w:val="17"/>
        </w:numPr>
        <w:ind w:left="1276" w:hanging="425"/>
        <w:jc w:val="both"/>
      </w:pPr>
      <w:r w:rsidRPr="0077189B">
        <w:t xml:space="preserve">Złożenia pod odwołaniem podpisu </w:t>
      </w:r>
      <w:proofErr w:type="spellStart"/>
      <w:r w:rsidRPr="0077189B">
        <w:t>Grantobiorcy</w:t>
      </w:r>
      <w:proofErr w:type="spellEnd"/>
      <w:r w:rsidRPr="0077189B">
        <w:t xml:space="preserve"> lub</w:t>
      </w:r>
      <w:r w:rsidR="007216AE" w:rsidRPr="0077189B">
        <w:t xml:space="preserve"> </w:t>
      </w:r>
      <w:r w:rsidR="004F63C2" w:rsidRPr="0077189B">
        <w:t>pełnomocnika lub osobę/osoby</w:t>
      </w:r>
      <w:r w:rsidRPr="0077189B">
        <w:t xml:space="preserve"> upoważnionej do jego reprezentowania z załączeniem oryginału lub kopii dokumentu poświadczającego umocowanie takiej osoby do reprezentowania </w:t>
      </w:r>
      <w:proofErr w:type="spellStart"/>
      <w:r w:rsidRPr="0077189B">
        <w:t>Grantobiorcy</w:t>
      </w:r>
      <w:proofErr w:type="spellEnd"/>
      <w:r w:rsidR="00BA7D63" w:rsidRPr="0077189B">
        <w:t>, jeżeli odwołanie należy złożyć w formie pisemnej z wyłączeniem POP.</w:t>
      </w:r>
      <w:r w:rsidR="007216AE" w:rsidRPr="0077189B">
        <w:t xml:space="preserve"> </w:t>
      </w:r>
    </w:p>
    <w:p w14:paraId="61FF599A" w14:textId="77777777" w:rsidR="00D61FE9" w:rsidRPr="0077189B" w:rsidRDefault="00D61FE9" w:rsidP="00D61FE9">
      <w:pPr>
        <w:pStyle w:val="Akapitzlist1"/>
        <w:ind w:left="1276"/>
        <w:jc w:val="both"/>
      </w:pPr>
    </w:p>
    <w:p w14:paraId="231695C0" w14:textId="6E1C4A9D" w:rsidR="00555BA9" w:rsidRPr="0077189B" w:rsidRDefault="00555BA9" w:rsidP="00AF00C0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>PROCEDURA ODWOŁAWCZA</w:t>
      </w:r>
    </w:p>
    <w:p w14:paraId="347BA83D" w14:textId="77777777" w:rsidR="00555BA9" w:rsidRPr="0077189B" w:rsidRDefault="00555BA9" w:rsidP="007C44E0">
      <w:pPr>
        <w:pStyle w:val="Akapitzlist1"/>
        <w:numPr>
          <w:ilvl w:val="0"/>
          <w:numId w:val="21"/>
        </w:numPr>
        <w:ind w:left="426" w:hanging="426"/>
        <w:jc w:val="both"/>
        <w:rPr>
          <w:b/>
        </w:rPr>
      </w:pPr>
      <w:r w:rsidRPr="0077189B">
        <w:rPr>
          <w:b/>
        </w:rPr>
        <w:t>Zasady wnoszenia odwołania</w:t>
      </w:r>
    </w:p>
    <w:p w14:paraId="06F1FC90" w14:textId="77777777" w:rsidR="00555BA9" w:rsidRPr="0077189B" w:rsidRDefault="000D55E7" w:rsidP="007C44E0">
      <w:pPr>
        <w:pStyle w:val="Akapitzlist1"/>
        <w:numPr>
          <w:ilvl w:val="0"/>
          <w:numId w:val="22"/>
        </w:numPr>
        <w:ind w:left="709"/>
        <w:jc w:val="both"/>
      </w:pPr>
      <w:proofErr w:type="spellStart"/>
      <w:r w:rsidRPr="0077189B">
        <w:t>Grantobiorcy</w:t>
      </w:r>
      <w:proofErr w:type="spellEnd"/>
      <w:r w:rsidRPr="0077189B">
        <w:t xml:space="preserve"> przysługuje prawo do wniesienia odwołania do LGD o</w:t>
      </w:r>
      <w:r w:rsidR="00C75769" w:rsidRPr="0077189B">
        <w:t>d:</w:t>
      </w:r>
    </w:p>
    <w:p w14:paraId="0C72CFF8" w14:textId="369CC2E9" w:rsidR="00555BA9" w:rsidRPr="0077189B" w:rsidRDefault="00C75769" w:rsidP="007C44E0">
      <w:pPr>
        <w:pStyle w:val="Akapitzlist1"/>
        <w:numPr>
          <w:ilvl w:val="0"/>
          <w:numId w:val="20"/>
        </w:numPr>
        <w:jc w:val="both"/>
        <w:rPr>
          <w:strike/>
        </w:rPr>
      </w:pPr>
      <w:r w:rsidRPr="0077189B">
        <w:t>Negatywnej oceny wniosku</w:t>
      </w:r>
      <w:r w:rsidR="00BC15B4" w:rsidRPr="0077189B">
        <w:t xml:space="preserve"> pod kątem zgodności z LSR</w:t>
      </w:r>
      <w:r w:rsidR="002A2F87" w:rsidRPr="0077189B">
        <w:t>,</w:t>
      </w:r>
    </w:p>
    <w:p w14:paraId="2BA124A7" w14:textId="14DE9E39" w:rsidR="00555BA9" w:rsidRPr="0077189B" w:rsidRDefault="00555BA9" w:rsidP="007C44E0">
      <w:pPr>
        <w:pStyle w:val="Akapitzlist1"/>
        <w:numPr>
          <w:ilvl w:val="0"/>
          <w:numId w:val="20"/>
        </w:numPr>
        <w:jc w:val="both"/>
      </w:pPr>
      <w:r w:rsidRPr="0077189B">
        <w:t xml:space="preserve">nieuzyskania przez </w:t>
      </w:r>
      <w:r w:rsidR="004345D2" w:rsidRPr="0077189B">
        <w:t xml:space="preserve">zadanie </w:t>
      </w:r>
      <w:r w:rsidRPr="0077189B">
        <w:t xml:space="preserve">wymaganej minimalnej ilości punktów w wyniku oceny </w:t>
      </w:r>
      <w:r w:rsidR="004345D2" w:rsidRPr="0077189B">
        <w:t xml:space="preserve">zadania </w:t>
      </w:r>
      <w:r w:rsidRPr="0077189B">
        <w:t xml:space="preserve">według lokalnych kryteriów wyboru </w:t>
      </w:r>
      <w:proofErr w:type="spellStart"/>
      <w:r w:rsidRPr="0077189B">
        <w:t>grantobiorców</w:t>
      </w:r>
      <w:proofErr w:type="spellEnd"/>
      <w:r w:rsidRPr="0077189B">
        <w:t>,</w:t>
      </w:r>
    </w:p>
    <w:p w14:paraId="6007E00D" w14:textId="05F82CE6" w:rsidR="00555BA9" w:rsidRPr="0077189B" w:rsidRDefault="00555BA9" w:rsidP="007C44E0">
      <w:pPr>
        <w:pStyle w:val="Akapitzlist1"/>
        <w:numPr>
          <w:ilvl w:val="0"/>
          <w:numId w:val="20"/>
        </w:numPr>
        <w:spacing w:after="0"/>
        <w:jc w:val="both"/>
      </w:pPr>
      <w:r w:rsidRPr="0077189B">
        <w:t xml:space="preserve">wyniku wyboru, który powoduje, że </w:t>
      </w:r>
      <w:r w:rsidR="004345D2" w:rsidRPr="0077189B">
        <w:t>zadanie</w:t>
      </w:r>
      <w:r w:rsidRPr="0077189B">
        <w:t xml:space="preserve"> nie mieści się w limicie środków wskazanym w ogłoszeniu o naborze wniosków,</w:t>
      </w:r>
    </w:p>
    <w:p w14:paraId="292B3435" w14:textId="77777777" w:rsidR="00BC15B4" w:rsidRPr="0077189B" w:rsidRDefault="00BC15B4" w:rsidP="007C44E0">
      <w:pPr>
        <w:pStyle w:val="Akapitzlist1"/>
        <w:numPr>
          <w:ilvl w:val="0"/>
          <w:numId w:val="20"/>
        </w:numPr>
        <w:spacing w:after="0"/>
        <w:jc w:val="both"/>
      </w:pPr>
      <w:r w:rsidRPr="0077189B">
        <w:t>ustalonej</w:t>
      </w:r>
      <w:r w:rsidR="00A5406D" w:rsidRPr="0077189B">
        <w:t xml:space="preserve"> prze Radę</w:t>
      </w:r>
      <w:r w:rsidRPr="0077189B">
        <w:t xml:space="preserve"> kwoty wsparcia </w:t>
      </w:r>
      <w:r w:rsidR="00A5406D" w:rsidRPr="0077189B">
        <w:t>niższej niż wnioskowana</w:t>
      </w:r>
    </w:p>
    <w:p w14:paraId="797E94CA" w14:textId="77777777" w:rsidR="00555BA9" w:rsidRPr="0077189B" w:rsidRDefault="00555BA9" w:rsidP="007C44E0">
      <w:pPr>
        <w:pStyle w:val="Akapitzlist1"/>
        <w:numPr>
          <w:ilvl w:val="0"/>
          <w:numId w:val="22"/>
        </w:numPr>
        <w:ind w:left="709"/>
        <w:jc w:val="both"/>
      </w:pPr>
      <w:r w:rsidRPr="0077189B">
        <w:t>Samoistną podstawą do wniesienia odwołania nie może być okoliczność, że kwota środków dostępnych w ramach danego projektu grantowego, wskazana w ogłoszeniu o naborze, nie wystarcza na wybranie danej operacji do przyznania grantu.</w:t>
      </w:r>
    </w:p>
    <w:p w14:paraId="081F0ACA" w14:textId="06EAB81D" w:rsidR="00555BA9" w:rsidRPr="0077189B" w:rsidRDefault="00555BA9" w:rsidP="007C44E0">
      <w:pPr>
        <w:pStyle w:val="Akapitzlist1"/>
        <w:numPr>
          <w:ilvl w:val="0"/>
          <w:numId w:val="22"/>
        </w:numPr>
        <w:ind w:left="709"/>
        <w:jc w:val="both"/>
        <w:rPr>
          <w:strike/>
        </w:rPr>
      </w:pPr>
      <w:r w:rsidRPr="0077189B">
        <w:t xml:space="preserve">Odwołanie wnosi się w terminie </w:t>
      </w:r>
      <w:r w:rsidR="004345D2" w:rsidRPr="0077189B">
        <w:t>7</w:t>
      </w:r>
      <w:r w:rsidR="00C75769" w:rsidRPr="0077189B">
        <w:t xml:space="preserve"> </w:t>
      </w:r>
      <w:r w:rsidRPr="0077189B">
        <w:t xml:space="preserve">dni od dnia </w:t>
      </w:r>
      <w:r w:rsidR="00C75769" w:rsidRPr="0077189B">
        <w:t>skutecznego</w:t>
      </w:r>
      <w:r w:rsidR="00E85E9A" w:rsidRPr="0077189B">
        <w:t xml:space="preserve"> </w:t>
      </w:r>
      <w:r w:rsidRPr="0077189B">
        <w:t>dor</w:t>
      </w:r>
      <w:r w:rsidR="00E85E9A" w:rsidRPr="0077189B">
        <w:t>ęczenia</w:t>
      </w:r>
      <w:r w:rsidRPr="0077189B">
        <w:t xml:space="preserve"> </w:t>
      </w:r>
      <w:proofErr w:type="spellStart"/>
      <w:r w:rsidRPr="0077189B">
        <w:t>Grantobiorcy</w:t>
      </w:r>
      <w:proofErr w:type="spellEnd"/>
      <w:r w:rsidRPr="0077189B">
        <w:t xml:space="preserve"> </w:t>
      </w:r>
      <w:r w:rsidR="000D55E7" w:rsidRPr="0077189B">
        <w:t>informacji</w:t>
      </w:r>
      <w:r w:rsidR="00532B16" w:rsidRPr="0077189B">
        <w:t>.</w:t>
      </w:r>
    </w:p>
    <w:p w14:paraId="29ED8F2C" w14:textId="77777777" w:rsidR="00555BA9" w:rsidRPr="0077189B" w:rsidRDefault="00555BA9" w:rsidP="007C44E0">
      <w:pPr>
        <w:pStyle w:val="Akapitzlist1"/>
        <w:numPr>
          <w:ilvl w:val="0"/>
          <w:numId w:val="22"/>
        </w:numPr>
        <w:ind w:left="709"/>
        <w:jc w:val="both"/>
      </w:pPr>
      <w:r w:rsidRPr="0077189B">
        <w:t>Odwołanie wnoszone jest do LGD, która go jednocześnie rozpatruje.</w:t>
      </w:r>
    </w:p>
    <w:p w14:paraId="199A4FC5" w14:textId="77777777" w:rsidR="00555BA9" w:rsidRPr="0077189B" w:rsidRDefault="00555BA9" w:rsidP="007C44E0">
      <w:pPr>
        <w:pStyle w:val="Akapitzlist1"/>
        <w:numPr>
          <w:ilvl w:val="0"/>
          <w:numId w:val="22"/>
        </w:numPr>
        <w:ind w:left="709"/>
        <w:jc w:val="both"/>
      </w:pPr>
      <w:r w:rsidRPr="0077189B">
        <w:t xml:space="preserve">Odwołanie należy złożyć za pośrednictwem POP lub w inny sposób wskazany w informacji o wyniku oceny przekazanej </w:t>
      </w:r>
      <w:proofErr w:type="spellStart"/>
      <w:r w:rsidRPr="0077189B">
        <w:t>grantobiorcom</w:t>
      </w:r>
      <w:proofErr w:type="spellEnd"/>
      <w:r w:rsidRPr="0077189B">
        <w:t>.</w:t>
      </w:r>
    </w:p>
    <w:p w14:paraId="4FF308AA" w14:textId="76470592" w:rsidR="00555BA9" w:rsidRPr="0077189B" w:rsidRDefault="00555BA9" w:rsidP="007C44E0">
      <w:pPr>
        <w:pStyle w:val="Akapitzlist1"/>
        <w:numPr>
          <w:ilvl w:val="0"/>
          <w:numId w:val="22"/>
        </w:numPr>
        <w:ind w:left="709"/>
        <w:jc w:val="both"/>
      </w:pPr>
      <w:r w:rsidRPr="0077189B">
        <w:t xml:space="preserve">W przypadku, gdy w terminie składania </w:t>
      </w:r>
      <w:proofErr w:type="spellStart"/>
      <w:r w:rsidRPr="0077189B">
        <w:t>odwołań</w:t>
      </w:r>
      <w:proofErr w:type="spellEnd"/>
      <w:r w:rsidRPr="0077189B">
        <w:t xml:space="preserve"> </w:t>
      </w:r>
      <w:r w:rsidR="00C75769" w:rsidRPr="0077189B">
        <w:t>które należało złożyć za pośrednictwem POP</w:t>
      </w:r>
      <w:r w:rsidR="00D01BA2" w:rsidRPr="0077189B">
        <w:t xml:space="preserve">, </w:t>
      </w:r>
      <w:r w:rsidRPr="0077189B">
        <w:t>POP przestanie działać, odwołanie może być złożone w formie papierowej bezpośrednio w Biurze LGD</w:t>
      </w:r>
      <w:r w:rsidR="00DD534B">
        <w:t xml:space="preserve"> lub za pośrednictwem operatora pocztowego.</w:t>
      </w:r>
    </w:p>
    <w:p w14:paraId="39A04244" w14:textId="326FA3E1" w:rsidR="00555BA9" w:rsidRPr="0077189B" w:rsidRDefault="00555BA9" w:rsidP="007C44E0">
      <w:pPr>
        <w:pStyle w:val="Akapitzlist1"/>
        <w:numPr>
          <w:ilvl w:val="0"/>
          <w:numId w:val="22"/>
        </w:numPr>
        <w:ind w:left="709"/>
        <w:jc w:val="both"/>
      </w:pPr>
      <w:r w:rsidRPr="0077189B">
        <w:t xml:space="preserve">Odwołanie powinno odpowiadać wymogom formalnym, o których mowa w pkt </w:t>
      </w:r>
      <w:r w:rsidR="004345D2" w:rsidRPr="0077189B">
        <w:t>VIII.5.4</w:t>
      </w:r>
    </w:p>
    <w:p w14:paraId="2B451D46" w14:textId="50E3F26C" w:rsidR="00555BA9" w:rsidRPr="0077189B" w:rsidRDefault="00555BA9" w:rsidP="00AF00C0">
      <w:pPr>
        <w:pStyle w:val="Akapitzlist1"/>
        <w:numPr>
          <w:ilvl w:val="0"/>
          <w:numId w:val="22"/>
        </w:numPr>
        <w:ind w:left="709"/>
        <w:jc w:val="both"/>
      </w:pPr>
      <w:r w:rsidRPr="0077189B">
        <w:lastRenderedPageBreak/>
        <w:t xml:space="preserve">Na etapie wnoszenia i rozstrzygania odwołania, </w:t>
      </w:r>
      <w:proofErr w:type="spellStart"/>
      <w:r w:rsidRPr="0077189B">
        <w:t>Grantobiorca</w:t>
      </w:r>
      <w:proofErr w:type="spellEnd"/>
      <w:r w:rsidRPr="0077189B">
        <w:t xml:space="preserve"> nie może składać dodatkowych dokumentów, których nie dołączył do wniosku na etapie jego składania, a które mogłyby rzutować na wynik oceny.</w:t>
      </w:r>
    </w:p>
    <w:p w14:paraId="1580CFA3" w14:textId="77777777" w:rsidR="00BC15B4" w:rsidRPr="0077189B" w:rsidRDefault="00BC15B4" w:rsidP="00555BA9">
      <w:pPr>
        <w:pStyle w:val="Akapitzlist1"/>
        <w:ind w:left="709"/>
        <w:jc w:val="both"/>
        <w:rPr>
          <w:strike/>
        </w:rPr>
      </w:pPr>
    </w:p>
    <w:p w14:paraId="09AA6574" w14:textId="77777777" w:rsidR="00555BA9" w:rsidRPr="0077189B" w:rsidRDefault="00555BA9" w:rsidP="007C44E0">
      <w:pPr>
        <w:pStyle w:val="Akapitzlist1"/>
        <w:numPr>
          <w:ilvl w:val="0"/>
          <w:numId w:val="21"/>
        </w:numPr>
        <w:ind w:left="426" w:hanging="426"/>
        <w:jc w:val="both"/>
        <w:rPr>
          <w:b/>
        </w:rPr>
      </w:pPr>
      <w:r w:rsidRPr="0077189B">
        <w:rPr>
          <w:b/>
        </w:rPr>
        <w:t>Tryb weryfikacji odwołania</w:t>
      </w:r>
    </w:p>
    <w:p w14:paraId="6902C052" w14:textId="77777777" w:rsidR="00555BA9" w:rsidRPr="0077189B" w:rsidRDefault="00555BA9" w:rsidP="007C44E0">
      <w:pPr>
        <w:pStyle w:val="Akapitzlist1"/>
        <w:numPr>
          <w:ilvl w:val="0"/>
          <w:numId w:val="23"/>
        </w:numPr>
        <w:ind w:left="709"/>
        <w:jc w:val="both"/>
      </w:pPr>
      <w:r w:rsidRPr="0077189B">
        <w:t>Niezwłocznie po wpłynięciu odwołania Przewodniczący Rady, za pośrednictwem POP</w:t>
      </w:r>
      <w:r w:rsidR="00CB3FA1" w:rsidRPr="0077189B">
        <w:t xml:space="preserve"> </w:t>
      </w:r>
      <w:r w:rsidR="00C75769" w:rsidRPr="0077189B">
        <w:t xml:space="preserve">lub drogą poczty elektronicznej, </w:t>
      </w:r>
      <w:r w:rsidRPr="0077189B">
        <w:t xml:space="preserve">przekazuje członkom Rady odwołanie, a także wyznacza termin na jego rozpatrzenie. </w:t>
      </w:r>
    </w:p>
    <w:p w14:paraId="2998F7EF" w14:textId="77777777" w:rsidR="00555BA9" w:rsidRPr="0077189B" w:rsidRDefault="00555BA9" w:rsidP="007C44E0">
      <w:pPr>
        <w:pStyle w:val="Akapitzlist1"/>
        <w:numPr>
          <w:ilvl w:val="0"/>
          <w:numId w:val="23"/>
        </w:numPr>
        <w:ind w:left="709"/>
        <w:jc w:val="both"/>
      </w:pPr>
      <w:r w:rsidRPr="0077189B">
        <w:t>W trakcie rozpatrywania odwołania, członkowie Rady, po zapoznaniu się z wynikami pierwotnej oceny, dokonują sprawdzenia zgodności operacji z tym kryterium lub kryteriami, które zostały wskazane w odwołaniu i – w razie stwierdzenia takiej potrzeby – dokonują w adekwatnym zakresie ponownej oceny operacji</w:t>
      </w:r>
      <w:r w:rsidR="00BC15B4" w:rsidRPr="0077189B">
        <w:t>.</w:t>
      </w:r>
    </w:p>
    <w:p w14:paraId="6C6C661C" w14:textId="77777777" w:rsidR="00555BA9" w:rsidRPr="0077189B" w:rsidRDefault="00555BA9" w:rsidP="007C44E0">
      <w:pPr>
        <w:pStyle w:val="Akapitzlist1"/>
        <w:numPr>
          <w:ilvl w:val="0"/>
          <w:numId w:val="23"/>
        </w:numPr>
        <w:ind w:left="709"/>
        <w:jc w:val="both"/>
      </w:pPr>
      <w:r w:rsidRPr="0077189B">
        <w:t xml:space="preserve">Na podstawie wyników czynności, o których mowa w </w:t>
      </w:r>
      <w:r w:rsidR="008E7261" w:rsidRPr="0077189B">
        <w:t>pkt IX</w:t>
      </w:r>
      <w:r w:rsidR="00C75769" w:rsidRPr="0077189B">
        <w:t>.2.2.,</w:t>
      </w:r>
      <w:r w:rsidRPr="0077189B">
        <w:t xml:space="preserve"> Przewodniczący Rady:</w:t>
      </w:r>
    </w:p>
    <w:p w14:paraId="15963BA8" w14:textId="77777777" w:rsidR="00555BA9" w:rsidRPr="0077189B" w:rsidRDefault="00555BA9" w:rsidP="007C44E0">
      <w:pPr>
        <w:pStyle w:val="Akapitzlist1"/>
        <w:numPr>
          <w:ilvl w:val="0"/>
          <w:numId w:val="24"/>
        </w:numPr>
        <w:jc w:val="both"/>
      </w:pPr>
      <w:r w:rsidRPr="0077189B">
        <w:t xml:space="preserve">Wprowadza stosowne zmiany w liście </w:t>
      </w:r>
      <w:proofErr w:type="spellStart"/>
      <w:r w:rsidRPr="0077189B">
        <w:t>Grantobiorców</w:t>
      </w:r>
      <w:proofErr w:type="spellEnd"/>
      <w:r w:rsidRPr="0077189B">
        <w:t>, o ile konieczność taka wynika z ponownej oceny, albo</w:t>
      </w:r>
    </w:p>
    <w:p w14:paraId="3F7B5CB2" w14:textId="77777777" w:rsidR="00555BA9" w:rsidRPr="0077189B" w:rsidRDefault="00555BA9" w:rsidP="007C44E0">
      <w:pPr>
        <w:pStyle w:val="Akapitzlist1"/>
        <w:numPr>
          <w:ilvl w:val="0"/>
          <w:numId w:val="24"/>
        </w:numPr>
        <w:jc w:val="both"/>
      </w:pPr>
      <w:r w:rsidRPr="0077189B">
        <w:t>Sporządza stanowisko o braku podstaw do zmiany podjętego rozstrzygnięcia.</w:t>
      </w:r>
    </w:p>
    <w:p w14:paraId="7A9FE922" w14:textId="77777777" w:rsidR="00765378" w:rsidRPr="0077189B" w:rsidRDefault="00555BA9" w:rsidP="007C44E0">
      <w:pPr>
        <w:pStyle w:val="Akapitzlist1"/>
        <w:numPr>
          <w:ilvl w:val="0"/>
          <w:numId w:val="23"/>
        </w:numPr>
        <w:spacing w:line="240" w:lineRule="auto"/>
        <w:ind w:left="709"/>
        <w:jc w:val="both"/>
      </w:pPr>
      <w:r w:rsidRPr="0077189B">
        <w:t>Jeżeli w wyniku uwzględnienia odwołania</w:t>
      </w:r>
      <w:r w:rsidR="00765378" w:rsidRPr="0077189B">
        <w:t>:</w:t>
      </w:r>
      <w:r w:rsidR="00072037" w:rsidRPr="0077189B">
        <w:t xml:space="preserve">  </w:t>
      </w:r>
    </w:p>
    <w:p w14:paraId="63BFC0B3" w14:textId="77777777" w:rsidR="00072037" w:rsidRPr="0077189B" w:rsidRDefault="00072037" w:rsidP="00765378">
      <w:pPr>
        <w:pStyle w:val="Akapitzlist1"/>
        <w:spacing w:line="240" w:lineRule="auto"/>
        <w:ind w:left="709"/>
        <w:jc w:val="both"/>
      </w:pPr>
      <w:r w:rsidRPr="0077189B">
        <w:t xml:space="preserve">a) </w:t>
      </w:r>
      <w:r w:rsidR="002A2F87" w:rsidRPr="0077189B">
        <w:t>zadanie zostało</w:t>
      </w:r>
      <w:r w:rsidR="00765378" w:rsidRPr="0077189B">
        <w:t xml:space="preserve"> pozytywnie </w:t>
      </w:r>
      <w:r w:rsidR="002A2F87" w:rsidRPr="0077189B">
        <w:t>ocenion</w:t>
      </w:r>
      <w:r w:rsidR="00765378" w:rsidRPr="0077189B">
        <w:t>e</w:t>
      </w:r>
      <w:r w:rsidRPr="0077189B">
        <w:t xml:space="preserve"> pod kątem zgodności z LSR </w:t>
      </w:r>
    </w:p>
    <w:p w14:paraId="4E507CE7" w14:textId="7419DFEF" w:rsidR="00765378" w:rsidRPr="0077189B" w:rsidRDefault="004F63C2" w:rsidP="00765378">
      <w:pPr>
        <w:pStyle w:val="Akapitzlist1"/>
        <w:spacing w:line="240" w:lineRule="auto"/>
        <w:ind w:left="709"/>
        <w:jc w:val="both"/>
      </w:pPr>
      <w:r w:rsidRPr="0077189B">
        <w:t>-  w stosunku do tego zadania</w:t>
      </w:r>
      <w:r w:rsidR="00072037" w:rsidRPr="0077189B">
        <w:t xml:space="preserve"> przeprowadza się także</w:t>
      </w:r>
      <w:r w:rsidRPr="0077189B">
        <w:t xml:space="preserve"> dalszą procedurę oceny, której</w:t>
      </w:r>
      <w:r w:rsidR="00072037" w:rsidRPr="0077189B">
        <w:t xml:space="preserve">  zadanie nie podlegało tj. ocenę pod kątem zgodności z kryteriami wyboru wraz z oceną wydatków i ustalaniem kwoty wsparcia</w:t>
      </w:r>
    </w:p>
    <w:p w14:paraId="00D476A6" w14:textId="6A468AAE" w:rsidR="00072037" w:rsidRPr="0077189B" w:rsidRDefault="00072037" w:rsidP="00072037">
      <w:pPr>
        <w:pStyle w:val="Akapitzlist1"/>
        <w:spacing w:line="240" w:lineRule="auto"/>
        <w:ind w:left="709"/>
        <w:jc w:val="both"/>
      </w:pPr>
      <w:r w:rsidRPr="0077189B">
        <w:t>b)</w:t>
      </w:r>
      <w:r w:rsidR="00765378" w:rsidRPr="0077189B">
        <w:t xml:space="preserve"> zadanie</w:t>
      </w:r>
      <w:r w:rsidR="002A2F87" w:rsidRPr="0077189B">
        <w:t xml:space="preserve"> </w:t>
      </w:r>
      <w:r w:rsidR="00765378" w:rsidRPr="0077189B">
        <w:t>(</w:t>
      </w:r>
      <w:r w:rsidR="002A2F87" w:rsidRPr="0077189B">
        <w:t>które pierwotnie nie uzyskało</w:t>
      </w:r>
      <w:r w:rsidR="00555BA9" w:rsidRPr="0077189B">
        <w:t xml:space="preserve"> </w:t>
      </w:r>
      <w:r w:rsidR="00C75CAF" w:rsidRPr="0077189B">
        <w:t>minimum punktowego</w:t>
      </w:r>
      <w:r w:rsidR="00765378" w:rsidRPr="0077189B">
        <w:t>)</w:t>
      </w:r>
      <w:r w:rsidR="002A2F87" w:rsidRPr="0077189B">
        <w:t xml:space="preserve"> zostało umieszczone</w:t>
      </w:r>
      <w:r w:rsidR="00555BA9" w:rsidRPr="0077189B">
        <w:t xml:space="preserve"> wśród wybranych do przy</w:t>
      </w:r>
      <w:r w:rsidRPr="0077189B">
        <w:t xml:space="preserve">znania grantu </w:t>
      </w:r>
    </w:p>
    <w:p w14:paraId="1791D755" w14:textId="14D9B6EE" w:rsidR="00555BA9" w:rsidRPr="0077189B" w:rsidRDefault="00072037" w:rsidP="00D61FE9">
      <w:pPr>
        <w:pStyle w:val="Akapitzlist1"/>
        <w:spacing w:line="240" w:lineRule="auto"/>
        <w:ind w:left="709"/>
        <w:jc w:val="both"/>
      </w:pPr>
      <w:r w:rsidRPr="0077189B">
        <w:t xml:space="preserve">- </w:t>
      </w:r>
      <w:r w:rsidR="002A2F87" w:rsidRPr="0077189B">
        <w:t>w stosunku do tego zadania</w:t>
      </w:r>
      <w:r w:rsidR="00555BA9" w:rsidRPr="0077189B">
        <w:t xml:space="preserve"> przeprowadza się </w:t>
      </w:r>
      <w:r w:rsidRPr="0077189B">
        <w:t xml:space="preserve">także </w:t>
      </w:r>
      <w:r w:rsidR="004F63C2" w:rsidRPr="0077189B">
        <w:t>dalszą procedurę oceny, której</w:t>
      </w:r>
      <w:r w:rsidR="00555BA9" w:rsidRPr="0077189B">
        <w:t xml:space="preserve"> </w:t>
      </w:r>
      <w:r w:rsidR="002A2F87" w:rsidRPr="0077189B">
        <w:t>zadanie nie podlegało</w:t>
      </w:r>
      <w:r w:rsidR="00765378" w:rsidRPr="0077189B">
        <w:t xml:space="preserve"> tj. </w:t>
      </w:r>
      <w:r w:rsidRPr="0077189B">
        <w:t>ocenę</w:t>
      </w:r>
      <w:r w:rsidR="00765378" w:rsidRPr="0077189B">
        <w:t xml:space="preserve"> wyd</w:t>
      </w:r>
      <w:r w:rsidRPr="0077189B">
        <w:t>atków i ustalanie kwoty wsparcia.</w:t>
      </w:r>
    </w:p>
    <w:p w14:paraId="50FE9671" w14:textId="77777777" w:rsidR="008656E5" w:rsidRPr="0077189B" w:rsidRDefault="008656E5" w:rsidP="007C44E0">
      <w:pPr>
        <w:pStyle w:val="Akapitzlist1"/>
        <w:numPr>
          <w:ilvl w:val="0"/>
          <w:numId w:val="23"/>
        </w:numPr>
        <w:spacing w:line="240" w:lineRule="auto"/>
        <w:ind w:left="709"/>
        <w:jc w:val="both"/>
      </w:pPr>
      <w:r w:rsidRPr="0077189B">
        <w:t xml:space="preserve">Jeżeli w wyniku rozpatrzenia odwołania nastąpiły zmiany na liście </w:t>
      </w:r>
      <w:proofErr w:type="spellStart"/>
      <w:r w:rsidRPr="0077189B">
        <w:t>Grantobiorców</w:t>
      </w:r>
      <w:proofErr w:type="spellEnd"/>
      <w:r w:rsidRPr="0077189B">
        <w:t xml:space="preserve">, konieczne jest zatwierdzenie zmienionej listy przez Radę. W tym celu Przewodniczący Rady wzywa członków Rady do głosowania. Głosowanie odbywa się </w:t>
      </w:r>
      <w:r w:rsidR="00532B16" w:rsidRPr="0077189B">
        <w:t xml:space="preserve">przez POP chyba że przewodniczący Rady postanowi inaczej. </w:t>
      </w:r>
    </w:p>
    <w:p w14:paraId="51DE6097" w14:textId="77777777" w:rsidR="00555BA9" w:rsidRPr="0077189B" w:rsidRDefault="00555BA9" w:rsidP="007C44E0">
      <w:pPr>
        <w:pStyle w:val="Akapitzlist1"/>
        <w:numPr>
          <w:ilvl w:val="0"/>
          <w:numId w:val="23"/>
        </w:numPr>
        <w:ind w:left="709"/>
        <w:jc w:val="both"/>
      </w:pPr>
      <w:r w:rsidRPr="0077189B">
        <w:t xml:space="preserve">Biuro LGD – za pośrednictwem POP – informuje </w:t>
      </w:r>
      <w:proofErr w:type="spellStart"/>
      <w:r w:rsidRPr="0077189B">
        <w:t>Grantobiorców</w:t>
      </w:r>
      <w:proofErr w:type="spellEnd"/>
      <w:r w:rsidRPr="0077189B">
        <w:t>, którzy złożyli odwołanie, o wynikach jego rozstrzygnięcia polegającego na uwzględnieniu bądź nieuwzględnieniu odwołania.</w:t>
      </w:r>
    </w:p>
    <w:p w14:paraId="5B2C5E24" w14:textId="77777777" w:rsidR="008656E5" w:rsidRPr="0077189B" w:rsidRDefault="008656E5" w:rsidP="007C44E0">
      <w:pPr>
        <w:pStyle w:val="Akapitzlist1"/>
        <w:widowControl w:val="0"/>
        <w:numPr>
          <w:ilvl w:val="0"/>
          <w:numId w:val="23"/>
        </w:numPr>
        <w:spacing w:after="0" w:line="240" w:lineRule="auto"/>
        <w:ind w:left="709"/>
        <w:jc w:val="both"/>
      </w:pPr>
      <w:r w:rsidRPr="0077189B">
        <w:t xml:space="preserve">Czynności, o których mowa w niniejszym punkcie, powinny być przeprowadzone w terminie </w:t>
      </w:r>
      <w:r w:rsidR="00532B16" w:rsidRPr="0077189B">
        <w:rPr>
          <w:strike/>
        </w:rPr>
        <w:br/>
      </w:r>
      <w:r w:rsidRPr="0077189B">
        <w:t xml:space="preserve">7 dni od dnia w którym upływa termin na wniesienie odwołania. </w:t>
      </w:r>
    </w:p>
    <w:p w14:paraId="50246A63" w14:textId="77777777" w:rsidR="00555BA9" w:rsidRPr="0077189B" w:rsidRDefault="00555BA9" w:rsidP="007C44E0">
      <w:pPr>
        <w:pStyle w:val="Akapitzlist1"/>
        <w:numPr>
          <w:ilvl w:val="0"/>
          <w:numId w:val="23"/>
        </w:numPr>
        <w:ind w:left="709"/>
        <w:jc w:val="both"/>
      </w:pPr>
      <w:r w:rsidRPr="0077189B">
        <w:t xml:space="preserve">Decyzja Rady, o której mowa w pkt </w:t>
      </w:r>
      <w:r w:rsidR="008E7261" w:rsidRPr="0077189B">
        <w:t>IX</w:t>
      </w:r>
      <w:r w:rsidRPr="0077189B">
        <w:t xml:space="preserve">.2.3., jest ostateczna. </w:t>
      </w:r>
    </w:p>
    <w:p w14:paraId="2012339B" w14:textId="0113C2E6" w:rsidR="00555BA9" w:rsidRPr="0077189B" w:rsidRDefault="00555BA9" w:rsidP="007C44E0">
      <w:pPr>
        <w:pStyle w:val="Akapitzlist1"/>
        <w:numPr>
          <w:ilvl w:val="0"/>
          <w:numId w:val="23"/>
        </w:numPr>
        <w:ind w:left="709"/>
        <w:jc w:val="both"/>
        <w:rPr>
          <w:strike/>
        </w:rPr>
      </w:pPr>
      <w:r w:rsidRPr="0077189B">
        <w:t>Przewodniczący Rady może zdecydować, że odwołanie rozpatryw</w:t>
      </w:r>
      <w:r w:rsidR="00B874FC" w:rsidRPr="0077189B">
        <w:t>ane będzie na posiedzeniu Rady.</w:t>
      </w:r>
    </w:p>
    <w:p w14:paraId="75527A67" w14:textId="77777777" w:rsidR="00555BA9" w:rsidRPr="0077189B" w:rsidRDefault="00555BA9" w:rsidP="007C44E0">
      <w:pPr>
        <w:pStyle w:val="Akapitzlist1"/>
        <w:numPr>
          <w:ilvl w:val="0"/>
          <w:numId w:val="23"/>
        </w:numPr>
        <w:ind w:left="709"/>
        <w:jc w:val="both"/>
      </w:pPr>
      <w:r w:rsidRPr="0077189B">
        <w:t xml:space="preserve">Przebieg procedury odwoławczej, w szczególności przebieg głosowania, odnotowuje się w protokole z procedury odwoławczej dotyczącej </w:t>
      </w:r>
      <w:proofErr w:type="spellStart"/>
      <w:r w:rsidRPr="0077189B">
        <w:t>grantobiorców</w:t>
      </w:r>
      <w:proofErr w:type="spellEnd"/>
      <w:r w:rsidRPr="0077189B">
        <w:t xml:space="preserve">. </w:t>
      </w:r>
    </w:p>
    <w:p w14:paraId="782EAAFD" w14:textId="77777777" w:rsidR="00555BA9" w:rsidRPr="0077189B" w:rsidRDefault="00555BA9" w:rsidP="00555BA9">
      <w:pPr>
        <w:pStyle w:val="Akapitzlist1"/>
        <w:ind w:left="709"/>
        <w:jc w:val="both"/>
      </w:pPr>
    </w:p>
    <w:p w14:paraId="3162A991" w14:textId="77777777" w:rsidR="00555BA9" w:rsidRPr="0077189B" w:rsidRDefault="00555BA9" w:rsidP="007C44E0">
      <w:pPr>
        <w:pStyle w:val="Akapitzlist1"/>
        <w:numPr>
          <w:ilvl w:val="0"/>
          <w:numId w:val="24"/>
        </w:numPr>
        <w:ind w:left="426" w:hanging="426"/>
        <w:jc w:val="both"/>
        <w:rPr>
          <w:b/>
        </w:rPr>
      </w:pPr>
      <w:r w:rsidRPr="0077189B">
        <w:rPr>
          <w:b/>
        </w:rPr>
        <w:t>Pozostawienie odwołania bez rozpatrzenia</w:t>
      </w:r>
    </w:p>
    <w:p w14:paraId="310FEAAE" w14:textId="77777777" w:rsidR="00555BA9" w:rsidRPr="0077189B" w:rsidRDefault="00555BA9" w:rsidP="007C44E0">
      <w:pPr>
        <w:pStyle w:val="Akapitzlist1"/>
        <w:numPr>
          <w:ilvl w:val="0"/>
          <w:numId w:val="26"/>
        </w:numPr>
        <w:ind w:left="709"/>
        <w:jc w:val="both"/>
      </w:pPr>
      <w:r w:rsidRPr="0077189B">
        <w:t>Przewodniczący Rady podejmuje decyzję o pozostawieniu odwołania bez rozpatrzenia, w przypadku, gdy odwołanie:</w:t>
      </w:r>
    </w:p>
    <w:p w14:paraId="4AAAE83B" w14:textId="77777777" w:rsidR="00555BA9" w:rsidRPr="0077189B" w:rsidRDefault="00555BA9" w:rsidP="007C44E0">
      <w:pPr>
        <w:pStyle w:val="Akapitzlist1"/>
        <w:numPr>
          <w:ilvl w:val="0"/>
          <w:numId w:val="25"/>
        </w:numPr>
        <w:ind w:left="1134"/>
        <w:jc w:val="both"/>
      </w:pPr>
      <w:r w:rsidRPr="0077189B">
        <w:t xml:space="preserve">nie zostało wniesione w odpowiedniej formie, </w:t>
      </w:r>
    </w:p>
    <w:p w14:paraId="199C032A" w14:textId="77777777" w:rsidR="00555BA9" w:rsidRPr="0077189B" w:rsidRDefault="00555BA9" w:rsidP="007C44E0">
      <w:pPr>
        <w:pStyle w:val="Akapitzlist1"/>
        <w:numPr>
          <w:ilvl w:val="0"/>
          <w:numId w:val="25"/>
        </w:numPr>
        <w:ind w:left="1134"/>
        <w:jc w:val="both"/>
      </w:pPr>
      <w:r w:rsidRPr="0077189B">
        <w:t>zostało wniesione po terminie,</w:t>
      </w:r>
    </w:p>
    <w:p w14:paraId="11323309" w14:textId="59ADF199" w:rsidR="00555BA9" w:rsidRPr="0077189B" w:rsidRDefault="00B874FC" w:rsidP="007C44E0">
      <w:pPr>
        <w:pStyle w:val="Akapitzlist1"/>
        <w:numPr>
          <w:ilvl w:val="0"/>
          <w:numId w:val="25"/>
        </w:numPr>
        <w:ind w:left="1134"/>
        <w:jc w:val="both"/>
      </w:pPr>
      <w:r w:rsidRPr="0077189B">
        <w:t>bez wskazania</w:t>
      </w:r>
      <w:r w:rsidR="00555BA9" w:rsidRPr="0077189B">
        <w:t xml:space="preserve"> </w:t>
      </w:r>
      <w:r w:rsidR="00CF577F" w:rsidRPr="0077189B">
        <w:t xml:space="preserve">zakresu </w:t>
      </w:r>
      <w:r w:rsidR="002A2F87" w:rsidRPr="0077189B">
        <w:t xml:space="preserve">oceny zgodności z LSR </w:t>
      </w:r>
      <w:r w:rsidR="00555BA9" w:rsidRPr="0077189B">
        <w:t xml:space="preserve">i/lub kryteriów wyboru </w:t>
      </w:r>
      <w:proofErr w:type="spellStart"/>
      <w:r w:rsidR="00555BA9" w:rsidRPr="0077189B">
        <w:t>grantobiorców</w:t>
      </w:r>
      <w:proofErr w:type="spellEnd"/>
      <w:r w:rsidR="00555BA9" w:rsidRPr="0077189B">
        <w:t xml:space="preserve">, z których oceną </w:t>
      </w:r>
      <w:proofErr w:type="spellStart"/>
      <w:r w:rsidR="00555BA9" w:rsidRPr="0077189B">
        <w:t>Grantobiorca</w:t>
      </w:r>
      <w:proofErr w:type="spellEnd"/>
      <w:r w:rsidR="00555BA9" w:rsidRPr="0077189B">
        <w:t xml:space="preserve"> się nie zgadza i/lub uzasadnienia,</w:t>
      </w:r>
    </w:p>
    <w:p w14:paraId="4DDC8C67" w14:textId="361FDA40" w:rsidR="00555BA9" w:rsidRPr="0077189B" w:rsidRDefault="00555BA9" w:rsidP="007C44E0">
      <w:pPr>
        <w:pStyle w:val="Akapitzlist1"/>
        <w:numPr>
          <w:ilvl w:val="0"/>
          <w:numId w:val="25"/>
        </w:numPr>
        <w:spacing w:after="0"/>
        <w:ind w:left="1134"/>
        <w:jc w:val="both"/>
      </w:pPr>
      <w:r w:rsidRPr="0077189B">
        <w:t>bez wskazania</w:t>
      </w:r>
      <w:r w:rsidR="00532B16" w:rsidRPr="0077189B">
        <w:t xml:space="preserve"> uzasadnienia</w:t>
      </w:r>
      <w:r w:rsidRPr="0077189B">
        <w:t xml:space="preserve">, w jakim zakresie </w:t>
      </w:r>
      <w:proofErr w:type="spellStart"/>
      <w:r w:rsidRPr="0077189B">
        <w:t>Grantobiorca</w:t>
      </w:r>
      <w:proofErr w:type="spellEnd"/>
      <w:r w:rsidRPr="0077189B">
        <w:t xml:space="preserve"> n</w:t>
      </w:r>
      <w:r w:rsidR="00B874FC" w:rsidRPr="0077189B">
        <w:t xml:space="preserve">ie zgadza się z oceną zgodności </w:t>
      </w:r>
      <w:r w:rsidRPr="0077189B">
        <w:t xml:space="preserve">z LSR, jeżeli odwołanie wniesione zostało od negatywnej oceny zgodności </w:t>
      </w:r>
      <w:r w:rsidR="00532B16" w:rsidRPr="0077189B">
        <w:t>z LSR.</w:t>
      </w:r>
    </w:p>
    <w:p w14:paraId="210324BC" w14:textId="77777777" w:rsidR="00BA7D63" w:rsidRPr="0077189B" w:rsidRDefault="00BA7D63" w:rsidP="007C44E0">
      <w:pPr>
        <w:pStyle w:val="Akapitzlist1"/>
        <w:numPr>
          <w:ilvl w:val="0"/>
          <w:numId w:val="25"/>
        </w:numPr>
        <w:spacing w:after="0"/>
        <w:ind w:left="1134"/>
        <w:jc w:val="both"/>
      </w:pPr>
      <w:r w:rsidRPr="0077189B">
        <w:lastRenderedPageBreak/>
        <w:t xml:space="preserve">Bez wskazania w jakim zakresie </w:t>
      </w:r>
      <w:proofErr w:type="spellStart"/>
      <w:r w:rsidRPr="0077189B">
        <w:t>Grantobiorca</w:t>
      </w:r>
      <w:proofErr w:type="spellEnd"/>
      <w:r w:rsidRPr="0077189B">
        <w:t xml:space="preserve"> nie zgadza się z ustaleniem kwoty wsparcia niższej niż wnioskowana i/lub uzasadnienia.</w:t>
      </w:r>
    </w:p>
    <w:p w14:paraId="10A5078F" w14:textId="77777777" w:rsidR="00555BA9" w:rsidRPr="0077189B" w:rsidRDefault="00555BA9" w:rsidP="007C44E0">
      <w:pPr>
        <w:pStyle w:val="Akapitzlist1"/>
        <w:numPr>
          <w:ilvl w:val="0"/>
          <w:numId w:val="26"/>
        </w:numPr>
        <w:spacing w:after="0"/>
        <w:ind w:left="709" w:hanging="426"/>
        <w:jc w:val="both"/>
      </w:pPr>
      <w:r w:rsidRPr="0077189B">
        <w:t xml:space="preserve">Fakt pozostawienia odwołania bez rozpatrzenia odnotowuje się w protokole. Pkt </w:t>
      </w:r>
      <w:r w:rsidR="008E7261" w:rsidRPr="0077189B">
        <w:t>IX</w:t>
      </w:r>
      <w:r w:rsidRPr="0077189B">
        <w:t>.2.7 stosuje się odpowiednio.</w:t>
      </w:r>
    </w:p>
    <w:p w14:paraId="261FA276" w14:textId="77777777" w:rsidR="00555BA9" w:rsidRPr="0077189B" w:rsidRDefault="00555BA9" w:rsidP="00555BA9">
      <w:pPr>
        <w:jc w:val="both"/>
      </w:pPr>
    </w:p>
    <w:p w14:paraId="22BD6400" w14:textId="75F07B31" w:rsidR="00555BA9" w:rsidRPr="0077189B" w:rsidRDefault="00555BA9" w:rsidP="00AF00C0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>PUBLIKACJA OSTATECZNEJ LISTY GRANTOBIORCÓW</w:t>
      </w:r>
    </w:p>
    <w:p w14:paraId="56B216C3" w14:textId="77777777" w:rsidR="00555BA9" w:rsidRPr="0077189B" w:rsidRDefault="00555BA9" w:rsidP="00555BA9">
      <w:pPr>
        <w:jc w:val="both"/>
      </w:pPr>
      <w:r w:rsidRPr="0077189B">
        <w:t xml:space="preserve">W terminie 3 dni od dnia zakończenia procedury odwoławczej, Przewodniczący Rady przekazuje wszystkim </w:t>
      </w:r>
      <w:proofErr w:type="spellStart"/>
      <w:r w:rsidRPr="0077189B">
        <w:t>Grantobiorcom</w:t>
      </w:r>
      <w:proofErr w:type="spellEnd"/>
      <w:r w:rsidRPr="0077189B">
        <w:t xml:space="preserve"> za pośrednictwem POP </w:t>
      </w:r>
      <w:r w:rsidR="00C75769" w:rsidRPr="0077189B">
        <w:t>lub drogą poczty elektronicznej</w:t>
      </w:r>
      <w:r w:rsidR="00B351AB" w:rsidRPr="0077189B">
        <w:t xml:space="preserve"> </w:t>
      </w:r>
      <w:r w:rsidRPr="0077189B">
        <w:t xml:space="preserve">ostateczną listę </w:t>
      </w:r>
      <w:proofErr w:type="spellStart"/>
      <w:r w:rsidRPr="0077189B">
        <w:t>Grantobiorców</w:t>
      </w:r>
      <w:proofErr w:type="spellEnd"/>
      <w:r w:rsidRPr="0077189B">
        <w:t xml:space="preserve"> oraz informuje </w:t>
      </w:r>
      <w:proofErr w:type="spellStart"/>
      <w:r w:rsidRPr="0077189B">
        <w:t>Grantobiorców</w:t>
      </w:r>
      <w:proofErr w:type="spellEnd"/>
      <w:r w:rsidRPr="0077189B">
        <w:t>, których operacje zostały wybrane do przyznania grantu, że zawieranie umów o powierzenie grantu nastąpi po zawarciu umowy przyznania pomocy na projekt grantowy pomiędzy LGD a ZW, z tym że ostateczna kwota i zakres grantu mogą ulec zmianie. W tym samym terminie Biuro LGD zamieszcza listę na stronie internetowej LGD.</w:t>
      </w:r>
    </w:p>
    <w:p w14:paraId="09200A9D" w14:textId="77777777" w:rsidR="00555BA9" w:rsidRPr="0077189B" w:rsidRDefault="00555BA9" w:rsidP="00555BA9">
      <w:pPr>
        <w:pStyle w:val="Akapitzlist1"/>
        <w:jc w:val="both"/>
      </w:pPr>
    </w:p>
    <w:p w14:paraId="1FDC9A59" w14:textId="1255E783" w:rsidR="00555BA9" w:rsidRPr="0077189B" w:rsidRDefault="00555BA9" w:rsidP="00AF00C0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>ZŁOŻENIE WNIOSKU NA PROJEKT GRANTOWY DO ZW</w:t>
      </w:r>
    </w:p>
    <w:p w14:paraId="6D1A1E92" w14:textId="77777777" w:rsidR="00555BA9" w:rsidRPr="0077189B" w:rsidRDefault="00532B16" w:rsidP="00555BA9">
      <w:pPr>
        <w:spacing w:after="0"/>
        <w:jc w:val="both"/>
      </w:pPr>
      <w:r w:rsidRPr="0077189B">
        <w:t xml:space="preserve">W terminie 30 </w:t>
      </w:r>
      <w:r w:rsidR="00C75769" w:rsidRPr="0077189B">
        <w:t>dni</w:t>
      </w:r>
      <w:r w:rsidR="00555BA9" w:rsidRPr="0077189B">
        <w:t xml:space="preserve"> od dnia zakończenia procedury odwoławczej lub od bezskutecznego upływu </w:t>
      </w:r>
      <w:r w:rsidR="0048041E" w:rsidRPr="0077189B">
        <w:t xml:space="preserve">terminu </w:t>
      </w:r>
      <w:r w:rsidR="00555BA9" w:rsidRPr="0077189B">
        <w:t xml:space="preserve">do wniesienia </w:t>
      </w:r>
      <w:proofErr w:type="spellStart"/>
      <w:r w:rsidR="00555BA9" w:rsidRPr="0077189B">
        <w:t>odwołań</w:t>
      </w:r>
      <w:proofErr w:type="spellEnd"/>
      <w:r w:rsidR="00555BA9" w:rsidRPr="0077189B">
        <w:t xml:space="preserve"> dla wszystkich </w:t>
      </w:r>
      <w:proofErr w:type="spellStart"/>
      <w:r w:rsidR="00555BA9" w:rsidRPr="0077189B">
        <w:t>Grantobiorców</w:t>
      </w:r>
      <w:proofErr w:type="spellEnd"/>
      <w:r w:rsidR="00555BA9" w:rsidRPr="0077189B">
        <w:t xml:space="preserve">, LGD </w:t>
      </w:r>
      <w:r w:rsidR="00C75769" w:rsidRPr="0077189B">
        <w:t xml:space="preserve">sporządza i składa do ZW wniosek na projekt grantowy przedkładając jednocześnie dokumenty potwierdzające przeprowadzenie wyboru </w:t>
      </w:r>
      <w:proofErr w:type="spellStart"/>
      <w:r w:rsidR="00C75769" w:rsidRPr="0077189B">
        <w:t>Grantobiorców</w:t>
      </w:r>
      <w:proofErr w:type="spellEnd"/>
      <w:r w:rsidR="00C75769" w:rsidRPr="0077189B">
        <w:t xml:space="preserve"> w ramach realizowanego projektu grantowego, w szczególności:</w:t>
      </w:r>
    </w:p>
    <w:p w14:paraId="1E13C9DE" w14:textId="77777777" w:rsidR="00532B16" w:rsidRPr="0077189B" w:rsidRDefault="0062612B" w:rsidP="007C44E0">
      <w:pPr>
        <w:pStyle w:val="Akapitzlist1"/>
        <w:numPr>
          <w:ilvl w:val="0"/>
          <w:numId w:val="52"/>
        </w:numPr>
        <w:jc w:val="both"/>
      </w:pPr>
      <w:r w:rsidRPr="0077189B">
        <w:t xml:space="preserve">Wnioski </w:t>
      </w:r>
      <w:r w:rsidR="00555BA9" w:rsidRPr="0077189B">
        <w:t>o przyznanie grantu wybran</w:t>
      </w:r>
      <w:r w:rsidRPr="0077189B">
        <w:t>e</w:t>
      </w:r>
      <w:r w:rsidR="00555BA9" w:rsidRPr="0077189B">
        <w:t xml:space="preserve"> do finansowania</w:t>
      </w:r>
      <w:r w:rsidRPr="0077189B">
        <w:t xml:space="preserve"> </w:t>
      </w:r>
      <w:r w:rsidR="00532B16" w:rsidRPr="0077189B">
        <w:t>(Kopie wniosków)</w:t>
      </w:r>
    </w:p>
    <w:p w14:paraId="783402D1" w14:textId="77777777" w:rsidR="00555BA9" w:rsidRPr="0077189B" w:rsidRDefault="00555BA9" w:rsidP="007C44E0">
      <w:pPr>
        <w:pStyle w:val="Akapitzlist1"/>
        <w:numPr>
          <w:ilvl w:val="0"/>
          <w:numId w:val="52"/>
        </w:numPr>
        <w:jc w:val="both"/>
        <w:rPr>
          <w:strike/>
        </w:rPr>
      </w:pPr>
      <w:r w:rsidRPr="0077189B">
        <w:t xml:space="preserve">Dokumentację Rady z wyboru </w:t>
      </w:r>
      <w:proofErr w:type="spellStart"/>
      <w:r w:rsidRPr="0077189B">
        <w:t>Grantobiorców</w:t>
      </w:r>
      <w:proofErr w:type="spellEnd"/>
      <w:r w:rsidRPr="0077189B">
        <w:t>.</w:t>
      </w:r>
    </w:p>
    <w:p w14:paraId="504E5AD7" w14:textId="7F424949" w:rsidR="00555BA9" w:rsidRPr="0077189B" w:rsidRDefault="00555BA9" w:rsidP="008A636D">
      <w:pPr>
        <w:pStyle w:val="Akapitzlist1"/>
        <w:ind w:left="0"/>
        <w:jc w:val="both"/>
      </w:pPr>
    </w:p>
    <w:p w14:paraId="35ED7985" w14:textId="740F93EF" w:rsidR="00555BA9" w:rsidRPr="0077189B" w:rsidRDefault="00555BA9" w:rsidP="00AF00C0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 xml:space="preserve">ODSTAPIENIE OD KONKURSU, PONOWNA OCENA I WYBÓR </w:t>
      </w:r>
    </w:p>
    <w:p w14:paraId="725BB2D0" w14:textId="77777777" w:rsidR="00555BA9" w:rsidRPr="0077189B" w:rsidRDefault="00555BA9" w:rsidP="007C44E0">
      <w:pPr>
        <w:pStyle w:val="Akapitzlist1"/>
        <w:numPr>
          <w:ilvl w:val="0"/>
          <w:numId w:val="53"/>
        </w:numPr>
        <w:spacing w:after="0"/>
        <w:ind w:left="426" w:hanging="426"/>
        <w:jc w:val="both"/>
      </w:pPr>
      <w:r w:rsidRPr="0077189B">
        <w:t>W przypadku, gdy:</w:t>
      </w:r>
    </w:p>
    <w:p w14:paraId="42E7CB0D" w14:textId="77777777" w:rsidR="00555BA9" w:rsidRPr="0077189B" w:rsidRDefault="00997B00" w:rsidP="007C44E0">
      <w:pPr>
        <w:pStyle w:val="Akapitzlist1"/>
        <w:numPr>
          <w:ilvl w:val="0"/>
          <w:numId w:val="54"/>
        </w:numPr>
        <w:ind w:hanging="294"/>
        <w:jc w:val="both"/>
      </w:pPr>
      <w:r w:rsidRPr="0077189B">
        <w:t xml:space="preserve">Wnioski złożone </w:t>
      </w:r>
      <w:r w:rsidR="00C75769" w:rsidRPr="0077189B">
        <w:t>w ramach danego naboru nie pozwalają na osiągnięcie celów projektu grantowego i wskaźników jego realizacji.</w:t>
      </w:r>
    </w:p>
    <w:p w14:paraId="5165845E" w14:textId="77777777" w:rsidR="00532B16" w:rsidRPr="0077189B" w:rsidRDefault="00532B16" w:rsidP="00532B16">
      <w:pPr>
        <w:pStyle w:val="Akapitzlist1"/>
        <w:jc w:val="both"/>
      </w:pPr>
      <w:r w:rsidRPr="0077189B">
        <w:t>i/lub</w:t>
      </w:r>
    </w:p>
    <w:p w14:paraId="4CA0BB6F" w14:textId="7AEF89C8" w:rsidR="00532B16" w:rsidRPr="0077189B" w:rsidRDefault="00555BA9" w:rsidP="00C61A2C">
      <w:pPr>
        <w:pStyle w:val="Akapitzlist1"/>
        <w:numPr>
          <w:ilvl w:val="0"/>
          <w:numId w:val="54"/>
        </w:numPr>
        <w:spacing w:after="0"/>
        <w:ind w:left="709" w:hanging="283"/>
        <w:jc w:val="both"/>
      </w:pPr>
      <w:r w:rsidRPr="0077189B">
        <w:t>ZW negatywnie ocenił przeprowadzony nabór wniosków o przyznanie grantu,</w:t>
      </w:r>
    </w:p>
    <w:p w14:paraId="71B0B73D" w14:textId="1C3578DF" w:rsidR="0098710A" w:rsidRPr="0077189B" w:rsidRDefault="00555BA9" w:rsidP="0098710A">
      <w:pPr>
        <w:spacing w:after="0"/>
        <w:ind w:left="426"/>
        <w:jc w:val="both"/>
      </w:pPr>
      <w:r w:rsidRPr="0077189B">
        <w:t xml:space="preserve">LGD odstępuje od konkursu na wybór </w:t>
      </w:r>
      <w:proofErr w:type="spellStart"/>
      <w:r w:rsidRPr="0077189B">
        <w:t>Grantobiorców</w:t>
      </w:r>
      <w:proofErr w:type="spellEnd"/>
      <w:r w:rsidRPr="0077189B">
        <w:t xml:space="preserve"> zamieszczając taką informację na swojej stronie internetowej.</w:t>
      </w:r>
    </w:p>
    <w:p w14:paraId="2D116BD7" w14:textId="77777777" w:rsidR="00555BA9" w:rsidRPr="0077189B" w:rsidRDefault="00555BA9" w:rsidP="007C44E0">
      <w:pPr>
        <w:pStyle w:val="Akapitzlist1"/>
        <w:numPr>
          <w:ilvl w:val="0"/>
          <w:numId w:val="55"/>
        </w:numPr>
        <w:spacing w:after="0"/>
        <w:ind w:left="426" w:hanging="426"/>
        <w:jc w:val="both"/>
      </w:pPr>
      <w:r w:rsidRPr="0077189B">
        <w:t xml:space="preserve">Niezwłocznie, w terminie nie dłuższym niż 7 dni od dnia odstąpienia od konkursu, Biuro LGD informuje </w:t>
      </w:r>
      <w:proofErr w:type="spellStart"/>
      <w:r w:rsidRPr="0077189B">
        <w:t>Grantobiorców</w:t>
      </w:r>
      <w:proofErr w:type="spellEnd"/>
      <w:r w:rsidRPr="0077189B">
        <w:t>, za pośrednictwem POP</w:t>
      </w:r>
      <w:r w:rsidR="00F77E9C" w:rsidRPr="0077189B">
        <w:t xml:space="preserve"> </w:t>
      </w:r>
      <w:r w:rsidR="00C75769" w:rsidRPr="0077189B">
        <w:t>lub drogą poczty elektronicznej</w:t>
      </w:r>
      <w:r w:rsidRPr="0077189B">
        <w:t>, o odstąpieniu od konkursu podając je</w:t>
      </w:r>
      <w:r w:rsidR="00532B16" w:rsidRPr="0077189B">
        <w:t>dnocześnie przyczynę odstąpienia.</w:t>
      </w:r>
    </w:p>
    <w:p w14:paraId="1062D24D" w14:textId="4DD7BA0E" w:rsidR="00555BA9" w:rsidRDefault="00555BA9" w:rsidP="007C44E0">
      <w:pPr>
        <w:pStyle w:val="Akapitzlist1"/>
        <w:numPr>
          <w:ilvl w:val="0"/>
          <w:numId w:val="55"/>
        </w:numPr>
        <w:spacing w:after="0"/>
        <w:ind w:left="426" w:hanging="426"/>
        <w:jc w:val="both"/>
      </w:pPr>
      <w:r w:rsidRPr="0077189B">
        <w:t>W przypadku, gdy w wyniku oceny dokonywanej przez ZW zajdzie konieczność ponownego przeprowadzenia oceny i wyboru operacji, ponowna ocena i wybór operacji odbywa się w zakresie określonym przez ZW.</w:t>
      </w:r>
    </w:p>
    <w:p w14:paraId="19E2CD15" w14:textId="77777777" w:rsidR="00B358A5" w:rsidRDefault="00BB183D" w:rsidP="00B358A5">
      <w:pPr>
        <w:pStyle w:val="Akapitzlist1"/>
        <w:numPr>
          <w:ilvl w:val="0"/>
          <w:numId w:val="55"/>
        </w:numPr>
        <w:spacing w:after="0"/>
        <w:ind w:left="426" w:hanging="426"/>
        <w:jc w:val="both"/>
      </w:pPr>
      <w:r w:rsidRPr="00670349">
        <w:t xml:space="preserve">W przypadku, gdy w wyniku oceny dokonywanej przez ZW zajdzie konieczność wprowadzenia zmian we wnioskach </w:t>
      </w:r>
      <w:proofErr w:type="spellStart"/>
      <w:r w:rsidRPr="00670349">
        <w:t>Grantobiorców</w:t>
      </w:r>
      <w:proofErr w:type="spellEnd"/>
      <w:r w:rsidRPr="00670349">
        <w:t xml:space="preserve">, LGD wzywa </w:t>
      </w:r>
      <w:proofErr w:type="spellStart"/>
      <w:r w:rsidRPr="00670349">
        <w:t>Grantobiorców</w:t>
      </w:r>
      <w:proofErr w:type="spellEnd"/>
      <w:r w:rsidRPr="00670349">
        <w:t xml:space="preserve"> do wprowadzenia zmian we wnioskach, jakie stały się konieczne, w zakreślonym terminie, nie krótszym jednak niż 3 i nie dłuższym niż 5 dni.</w:t>
      </w:r>
    </w:p>
    <w:p w14:paraId="0575BC7E" w14:textId="77777777" w:rsidR="00B358A5" w:rsidRPr="0073679D" w:rsidRDefault="00B358A5" w:rsidP="00B358A5">
      <w:pPr>
        <w:pStyle w:val="Akapitzlist1"/>
        <w:numPr>
          <w:ilvl w:val="0"/>
          <w:numId w:val="55"/>
        </w:numPr>
        <w:spacing w:after="0"/>
        <w:ind w:left="426" w:hanging="426"/>
        <w:jc w:val="both"/>
      </w:pPr>
      <w:bookmarkStart w:id="1" w:name="_Hlk49769711"/>
      <w:r w:rsidRPr="0073679D">
        <w:rPr>
          <w:rFonts w:cs="Calibri"/>
        </w:rPr>
        <w:t xml:space="preserve">W przypadku, gdy w wyniku oceny dokonanej przez SW nastąpi odmowa przyznania pomocy, LGD bez ponownego przeprowadzania naboru, może ponownie przygotować i przekazać SW poprawiony wniosek o przyznanie pomocy na realizację projektu grantowego z odpowiednią korektą w zakresie zadań, a jeżeli zmiany tego wymagają w zakresie celu i wskaźników. Jeżeli nie jest możliwa realizacja danego zadania po dokonaniu korekt, LGD korzysta z zadań, które osiągnęły minimum punktowe według lokalnych kryteriów wyboru, lecz pierwotnie znalazły się poza limitem środków wskazanym w ogłoszeniu o naborze. </w:t>
      </w:r>
    </w:p>
    <w:p w14:paraId="68099B54" w14:textId="4BDCBEE6" w:rsidR="00BB183D" w:rsidRPr="0073679D" w:rsidRDefault="00B358A5" w:rsidP="00AE672D">
      <w:pPr>
        <w:pStyle w:val="Akapitzlist1"/>
        <w:numPr>
          <w:ilvl w:val="0"/>
          <w:numId w:val="55"/>
        </w:numPr>
        <w:spacing w:after="0"/>
        <w:ind w:left="426" w:hanging="426"/>
        <w:jc w:val="both"/>
      </w:pPr>
      <w:bookmarkStart w:id="2" w:name="_Hlk49770024"/>
      <w:bookmarkEnd w:id="1"/>
      <w:r w:rsidRPr="0073679D">
        <w:rPr>
          <w:rFonts w:cs="Calibri"/>
        </w:rPr>
        <w:lastRenderedPageBreak/>
        <w:t xml:space="preserve">W przypadku, gdy </w:t>
      </w:r>
      <w:proofErr w:type="spellStart"/>
      <w:r w:rsidRPr="0073679D">
        <w:rPr>
          <w:rFonts w:cs="Calibri"/>
        </w:rPr>
        <w:t>grantobiorca</w:t>
      </w:r>
      <w:proofErr w:type="spellEnd"/>
      <w:r w:rsidRPr="0073679D">
        <w:rPr>
          <w:rFonts w:cs="Calibri"/>
        </w:rPr>
        <w:t>/y wycofa/ją się z realizacji grantów (na etapie weryfikacji wniosku przez SW) jeżeli wycofania mają wpływ na osiągnięcie celu i wskaźników założonych w projekcie grantowym LGD, może wycofać projekt i bez ponownego przeprowadzania naboru ponownie przygotować i przekazać SW poprawiony wniosek o przyznanie pomocy na realizację projektu grantowego z odpowiednią korektą w zakresie zadań, a jeżeli zmiany wniosku tego wymagają, z odpowiednią modyfikacją w zakresie celu i wskaźników o ile na liście rankingowej zadań ocenionych znajdują się zadania, które osiągnęły minimum punktowe i pierwotnie znalazły się poza limitem środków wskazanym w ogłoszeniu o naborze.</w:t>
      </w:r>
    </w:p>
    <w:bookmarkEnd w:id="2"/>
    <w:p w14:paraId="0F75379B" w14:textId="252E94BD" w:rsidR="00555BA9" w:rsidRPr="0077189B" w:rsidRDefault="00555BA9" w:rsidP="008A636D">
      <w:pPr>
        <w:pStyle w:val="Akapitzlist1"/>
        <w:ind w:left="0"/>
        <w:jc w:val="both"/>
      </w:pPr>
    </w:p>
    <w:p w14:paraId="00544C5A" w14:textId="3A9F1927" w:rsidR="00555BA9" w:rsidRPr="0077189B" w:rsidRDefault="00555BA9" w:rsidP="00AF00C0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>PRZYGOTOWANIE, ZAWARCIE I ANEKSOWANIE UMOWY</w:t>
      </w:r>
    </w:p>
    <w:p w14:paraId="3D01D84F" w14:textId="709C6B93" w:rsidR="00555BA9" w:rsidRPr="0077189B" w:rsidRDefault="00555BA9" w:rsidP="0077189B">
      <w:pPr>
        <w:pStyle w:val="Akapitzlist1"/>
        <w:numPr>
          <w:ilvl w:val="0"/>
          <w:numId w:val="72"/>
        </w:numPr>
        <w:jc w:val="both"/>
        <w:rPr>
          <w:strike/>
        </w:rPr>
      </w:pPr>
      <w:r w:rsidRPr="0077189B">
        <w:t>Po uzyskaniu pomocy na projekt grantowy oraz pozytywnej oceny ZW w zakresie przeprowadzonego nabo</w:t>
      </w:r>
      <w:r w:rsidR="005A1824" w:rsidRPr="0077189B">
        <w:t>ru, Biuro LGD przygotowuje umowy</w:t>
      </w:r>
      <w:r w:rsidRPr="0077189B">
        <w:t xml:space="preserve"> o powierzenie grantu</w:t>
      </w:r>
      <w:r w:rsidR="005A26B2" w:rsidRPr="0077189B">
        <w:t xml:space="preserve"> na formularzu udostępnionym przez LGD</w:t>
      </w:r>
      <w:r w:rsidRPr="0077189B">
        <w:t xml:space="preserve">, którą następnie udostępnia </w:t>
      </w:r>
      <w:proofErr w:type="spellStart"/>
      <w:r w:rsidRPr="0077189B">
        <w:t>Grantobiorcy</w:t>
      </w:r>
      <w:proofErr w:type="spellEnd"/>
      <w:r w:rsidRPr="0077189B">
        <w:t xml:space="preserve"> za pośrednictwem POP informując go jednocześnie o miejscu i terminie podpisania umowy.</w:t>
      </w:r>
      <w:r w:rsidR="005A26B2" w:rsidRPr="0077189B">
        <w:t xml:space="preserve"> </w:t>
      </w:r>
    </w:p>
    <w:p w14:paraId="0AD430B6" w14:textId="77777777" w:rsidR="00555BA9" w:rsidRPr="0077189B" w:rsidRDefault="00555BA9" w:rsidP="0077189B">
      <w:pPr>
        <w:pStyle w:val="Akapitzlist1"/>
        <w:numPr>
          <w:ilvl w:val="0"/>
          <w:numId w:val="72"/>
        </w:numPr>
        <w:jc w:val="both"/>
      </w:pPr>
      <w:r w:rsidRPr="0077189B">
        <w:t xml:space="preserve">Umowa o powierzenie grantu podpisana jest przez </w:t>
      </w:r>
      <w:proofErr w:type="spellStart"/>
      <w:r w:rsidR="006862AB" w:rsidRPr="0077189B">
        <w:t>Grantobiorcę</w:t>
      </w:r>
      <w:proofErr w:type="spellEnd"/>
      <w:r w:rsidR="006862AB" w:rsidRPr="0077189B">
        <w:t xml:space="preserve"> lub pełnomocnika lub osobę/</w:t>
      </w:r>
      <w:r w:rsidRPr="0077189B">
        <w:t xml:space="preserve">osoby upoważnione do reprezentacji </w:t>
      </w:r>
      <w:proofErr w:type="spellStart"/>
      <w:r w:rsidRPr="0077189B">
        <w:t>Grantobiorcy</w:t>
      </w:r>
      <w:proofErr w:type="spellEnd"/>
      <w:r w:rsidRPr="0077189B">
        <w:t xml:space="preserve">. </w:t>
      </w:r>
    </w:p>
    <w:p w14:paraId="095D6819" w14:textId="77777777" w:rsidR="00555BA9" w:rsidRPr="0077189B" w:rsidRDefault="00555BA9" w:rsidP="0077189B">
      <w:pPr>
        <w:pStyle w:val="Akapitzlist1"/>
        <w:numPr>
          <w:ilvl w:val="0"/>
          <w:numId w:val="72"/>
        </w:numPr>
        <w:jc w:val="both"/>
      </w:pPr>
      <w:r w:rsidRPr="0077189B">
        <w:t xml:space="preserve">Umowa o powierzenie grantu </w:t>
      </w:r>
      <w:r w:rsidR="00C75769" w:rsidRPr="0077189B">
        <w:t>określa co najmniej:</w:t>
      </w:r>
      <w:r w:rsidR="000B1858" w:rsidRPr="0077189B">
        <w:t xml:space="preserve"> </w:t>
      </w:r>
    </w:p>
    <w:p w14:paraId="5F6F407A" w14:textId="77777777" w:rsidR="00555BA9" w:rsidRPr="0077189B" w:rsidRDefault="00555BA9" w:rsidP="007C44E0">
      <w:pPr>
        <w:pStyle w:val="Akapitzlist1"/>
        <w:numPr>
          <w:ilvl w:val="0"/>
          <w:numId w:val="28"/>
        </w:numPr>
        <w:jc w:val="both"/>
      </w:pPr>
      <w:r w:rsidRPr="0077189B">
        <w:t>Strony umowy,</w:t>
      </w:r>
    </w:p>
    <w:p w14:paraId="4A096767" w14:textId="77777777" w:rsidR="00555BA9" w:rsidRPr="0077189B" w:rsidRDefault="00555BA9" w:rsidP="007C44E0">
      <w:pPr>
        <w:pStyle w:val="Akapitzlist1"/>
        <w:numPr>
          <w:ilvl w:val="0"/>
          <w:numId w:val="28"/>
        </w:numPr>
        <w:jc w:val="both"/>
      </w:pPr>
      <w:r w:rsidRPr="0077189B">
        <w:t>Podstawę prawną sporządzenia umowy,</w:t>
      </w:r>
    </w:p>
    <w:p w14:paraId="65D0C783" w14:textId="77777777" w:rsidR="00F77E9C" w:rsidRPr="0077189B" w:rsidRDefault="00C75769" w:rsidP="007C44E0">
      <w:pPr>
        <w:pStyle w:val="Akapitzlist1"/>
        <w:numPr>
          <w:ilvl w:val="0"/>
          <w:numId w:val="28"/>
        </w:numPr>
        <w:jc w:val="both"/>
      </w:pPr>
      <w:r w:rsidRPr="0077189B">
        <w:t>Postanowienia ogólne</w:t>
      </w:r>
    </w:p>
    <w:p w14:paraId="1582D86A" w14:textId="77777777" w:rsidR="00555BA9" w:rsidRPr="0077189B" w:rsidRDefault="00555BA9" w:rsidP="007C44E0">
      <w:pPr>
        <w:pStyle w:val="Akapitzlist1"/>
        <w:numPr>
          <w:ilvl w:val="0"/>
          <w:numId w:val="28"/>
        </w:numPr>
        <w:jc w:val="both"/>
      </w:pPr>
      <w:r w:rsidRPr="0077189B">
        <w:t xml:space="preserve">Przedmiot umowy – </w:t>
      </w:r>
      <w:r w:rsidR="00951475" w:rsidRPr="0077189B">
        <w:t xml:space="preserve">zadania </w:t>
      </w:r>
      <w:proofErr w:type="spellStart"/>
      <w:r w:rsidR="00951475" w:rsidRPr="0077189B">
        <w:t>Grantobiorcy</w:t>
      </w:r>
      <w:proofErr w:type="spellEnd"/>
      <w:r w:rsidR="00951475" w:rsidRPr="0077189B">
        <w:t xml:space="preserve">, </w:t>
      </w:r>
      <w:r w:rsidRPr="0077189B">
        <w:t>cele i wskaźniki, jakie mają być osiągnięte w wyniku realizacji</w:t>
      </w:r>
      <w:r w:rsidR="00F77E9C" w:rsidRPr="0077189B">
        <w:t xml:space="preserve"> </w:t>
      </w:r>
      <w:r w:rsidR="00C75769" w:rsidRPr="0077189B">
        <w:t>zadania</w:t>
      </w:r>
      <w:r w:rsidRPr="0077189B">
        <w:t>,</w:t>
      </w:r>
    </w:p>
    <w:p w14:paraId="57B51C98" w14:textId="77777777" w:rsidR="00555BA9" w:rsidRPr="0077189B" w:rsidRDefault="00555BA9" w:rsidP="007C44E0">
      <w:pPr>
        <w:pStyle w:val="Akapitzlist1"/>
        <w:numPr>
          <w:ilvl w:val="0"/>
          <w:numId w:val="28"/>
        </w:numPr>
        <w:jc w:val="both"/>
      </w:pPr>
      <w:r w:rsidRPr="0077189B">
        <w:t>Sposób realizacji operacji, w tym miejsce</w:t>
      </w:r>
      <w:r w:rsidR="00F77E9C" w:rsidRPr="0077189B">
        <w:t xml:space="preserve"> </w:t>
      </w:r>
      <w:r w:rsidR="00951475" w:rsidRPr="0077189B">
        <w:t>i czas realizacji zadania,</w:t>
      </w:r>
    </w:p>
    <w:p w14:paraId="5A16D500" w14:textId="77777777" w:rsidR="00555BA9" w:rsidRPr="0077189B" w:rsidRDefault="00555BA9" w:rsidP="007C44E0">
      <w:pPr>
        <w:pStyle w:val="Akapitzlist1"/>
        <w:numPr>
          <w:ilvl w:val="0"/>
          <w:numId w:val="28"/>
        </w:numPr>
        <w:jc w:val="both"/>
      </w:pPr>
      <w:r w:rsidRPr="0077189B">
        <w:t>Kwotę grantu i wkładu własnego,</w:t>
      </w:r>
    </w:p>
    <w:p w14:paraId="38F63C6A" w14:textId="77777777" w:rsidR="00F77E9C" w:rsidRPr="0077189B" w:rsidRDefault="00C75769" w:rsidP="007C44E0">
      <w:pPr>
        <w:pStyle w:val="Akapitzlist1"/>
        <w:numPr>
          <w:ilvl w:val="0"/>
          <w:numId w:val="28"/>
        </w:numPr>
        <w:jc w:val="both"/>
      </w:pPr>
      <w:r w:rsidRPr="0077189B">
        <w:t>Zasady prefinansowania zadania,</w:t>
      </w:r>
    </w:p>
    <w:p w14:paraId="5978790F" w14:textId="77777777" w:rsidR="00555BA9" w:rsidRPr="0077189B" w:rsidRDefault="00555BA9" w:rsidP="007C44E0">
      <w:pPr>
        <w:pStyle w:val="Akapitzlist1"/>
        <w:numPr>
          <w:ilvl w:val="0"/>
          <w:numId w:val="28"/>
        </w:numPr>
        <w:jc w:val="both"/>
      </w:pPr>
      <w:r w:rsidRPr="0077189B">
        <w:t>Warunki i zasady przekazania</w:t>
      </w:r>
      <w:r w:rsidR="00C75769" w:rsidRPr="0077189B">
        <w:t xml:space="preserve">, realizacji  </w:t>
      </w:r>
      <w:r w:rsidRPr="0077189B">
        <w:t>i rozliczenia grantu,</w:t>
      </w:r>
      <w:r w:rsidR="00575AFF" w:rsidRPr="0077189B">
        <w:t xml:space="preserve"> </w:t>
      </w:r>
      <w:r w:rsidR="00C75769" w:rsidRPr="0077189B">
        <w:t xml:space="preserve">w tym obejmujące rodzaj i tryb przekazywania przez </w:t>
      </w:r>
      <w:proofErr w:type="spellStart"/>
      <w:r w:rsidR="00C75769" w:rsidRPr="0077189B">
        <w:t>grantobiorcę</w:t>
      </w:r>
      <w:proofErr w:type="spellEnd"/>
      <w:r w:rsidR="00C75769" w:rsidRPr="0077189B">
        <w:t xml:space="preserve"> dokumentacji związanej z realizacją zadania, warunki i dokumenty potrzebne do rozliczenia grantu</w:t>
      </w:r>
    </w:p>
    <w:p w14:paraId="7DC92A62" w14:textId="77777777" w:rsidR="00555BA9" w:rsidRPr="0077189B" w:rsidRDefault="00555BA9" w:rsidP="007C44E0">
      <w:pPr>
        <w:pStyle w:val="Akapitzlist1"/>
        <w:numPr>
          <w:ilvl w:val="0"/>
          <w:numId w:val="28"/>
        </w:numPr>
        <w:jc w:val="both"/>
      </w:pPr>
      <w:r w:rsidRPr="0077189B">
        <w:t>Zasady prowadzenia</w:t>
      </w:r>
      <w:r w:rsidR="00575AFF" w:rsidRPr="0077189B">
        <w:t xml:space="preserve">, </w:t>
      </w:r>
      <w:r w:rsidR="00C75769" w:rsidRPr="0077189B">
        <w:t xml:space="preserve">przedkładania do rozliczenia i przechowywania </w:t>
      </w:r>
      <w:r w:rsidRPr="0077189B">
        <w:t>dokumentacji operacji, w tym dokumentacji finansowo-księgowej,</w:t>
      </w:r>
      <w:r w:rsidR="00575AFF" w:rsidRPr="0077189B">
        <w:t xml:space="preserve"> </w:t>
      </w:r>
      <w:r w:rsidR="00C75769" w:rsidRPr="0077189B">
        <w:t xml:space="preserve">potwierdzającej poniesienie przez </w:t>
      </w:r>
      <w:proofErr w:type="spellStart"/>
      <w:r w:rsidR="00C75769" w:rsidRPr="0077189B">
        <w:t>grantobiorców</w:t>
      </w:r>
      <w:proofErr w:type="spellEnd"/>
      <w:r w:rsidR="00C75769" w:rsidRPr="0077189B">
        <w:t xml:space="preserve"> wydatków związanych z grantem oraz dowodów zapłaty;</w:t>
      </w:r>
    </w:p>
    <w:p w14:paraId="296BEE0F" w14:textId="77777777" w:rsidR="00555BA9" w:rsidRPr="0077189B" w:rsidRDefault="00555BA9" w:rsidP="007C44E0">
      <w:pPr>
        <w:pStyle w:val="Akapitzlist1"/>
        <w:numPr>
          <w:ilvl w:val="0"/>
          <w:numId w:val="28"/>
        </w:numPr>
        <w:jc w:val="both"/>
      </w:pPr>
      <w:r w:rsidRPr="0077189B">
        <w:t>Zasady dokumentowania poniesienia wkładu niepieniężnego,</w:t>
      </w:r>
    </w:p>
    <w:p w14:paraId="2C98840D" w14:textId="77777777" w:rsidR="00555BA9" w:rsidRPr="0077189B" w:rsidRDefault="00555BA9" w:rsidP="007C44E0">
      <w:pPr>
        <w:pStyle w:val="Akapitzlist1"/>
        <w:numPr>
          <w:ilvl w:val="0"/>
          <w:numId w:val="28"/>
        </w:numPr>
        <w:jc w:val="both"/>
      </w:pPr>
      <w:r w:rsidRPr="0077189B">
        <w:t xml:space="preserve">Zobowiązania </w:t>
      </w:r>
      <w:proofErr w:type="spellStart"/>
      <w:r w:rsidRPr="0077189B">
        <w:t>Grantobiorcy</w:t>
      </w:r>
      <w:proofErr w:type="spellEnd"/>
      <w:r w:rsidRPr="0077189B">
        <w:t>, w szczególności w zakresie:</w:t>
      </w:r>
    </w:p>
    <w:p w14:paraId="720EAEF3" w14:textId="77777777" w:rsidR="00555BA9" w:rsidRPr="0077189B" w:rsidRDefault="00555BA9" w:rsidP="007C44E0">
      <w:pPr>
        <w:pStyle w:val="Akapitzlist1"/>
        <w:numPr>
          <w:ilvl w:val="0"/>
          <w:numId w:val="30"/>
        </w:numPr>
        <w:jc w:val="both"/>
      </w:pPr>
      <w:r w:rsidRPr="0077189B">
        <w:t xml:space="preserve">Osiągnięcia celu </w:t>
      </w:r>
      <w:r w:rsidR="00C75769" w:rsidRPr="0077189B">
        <w:t>grantu</w:t>
      </w:r>
      <w:r w:rsidR="00F77E9C" w:rsidRPr="0077189B">
        <w:t xml:space="preserve"> </w:t>
      </w:r>
      <w:r w:rsidRPr="0077189B">
        <w:t xml:space="preserve">i zachowania trwałości </w:t>
      </w:r>
      <w:r w:rsidR="00C75769" w:rsidRPr="0077189B">
        <w:t>grantu</w:t>
      </w:r>
      <w:r w:rsidRPr="0077189B">
        <w:t>,</w:t>
      </w:r>
    </w:p>
    <w:p w14:paraId="385AA460" w14:textId="77777777" w:rsidR="00555BA9" w:rsidRPr="0077189B" w:rsidRDefault="00555BA9" w:rsidP="007C44E0">
      <w:pPr>
        <w:pStyle w:val="Akapitzlist1"/>
        <w:numPr>
          <w:ilvl w:val="0"/>
          <w:numId w:val="30"/>
        </w:numPr>
        <w:jc w:val="both"/>
      </w:pPr>
      <w:r w:rsidRPr="0077189B">
        <w:t>Przechowywania i udostępniania dokumentacji związanej z realizacją</w:t>
      </w:r>
      <w:r w:rsidR="00F77E9C" w:rsidRPr="0077189B">
        <w:t xml:space="preserve"> </w:t>
      </w:r>
      <w:r w:rsidR="00C75769" w:rsidRPr="0077189B">
        <w:t>zadania</w:t>
      </w:r>
      <w:r w:rsidRPr="0077189B">
        <w:t>,</w:t>
      </w:r>
    </w:p>
    <w:p w14:paraId="0860D9B6" w14:textId="77777777" w:rsidR="00575AFF" w:rsidRPr="0077189B" w:rsidRDefault="00555BA9" w:rsidP="007C44E0">
      <w:pPr>
        <w:pStyle w:val="Akapitzlist1"/>
        <w:numPr>
          <w:ilvl w:val="0"/>
          <w:numId w:val="30"/>
        </w:numPr>
        <w:jc w:val="both"/>
      </w:pPr>
      <w:r w:rsidRPr="0077189B">
        <w:t>Poddawania się monitoringowi</w:t>
      </w:r>
      <w:r w:rsidR="00575AFF" w:rsidRPr="0077189B">
        <w:t>, ewaluacji zadania na które udzielany jest grant</w:t>
      </w:r>
      <w:r w:rsidRPr="0077189B">
        <w:t xml:space="preserve"> </w:t>
      </w:r>
    </w:p>
    <w:p w14:paraId="068CBEA3" w14:textId="77777777" w:rsidR="00555BA9" w:rsidRPr="0077189B" w:rsidRDefault="00C75769" w:rsidP="007C44E0">
      <w:pPr>
        <w:pStyle w:val="Akapitzlist1"/>
        <w:numPr>
          <w:ilvl w:val="0"/>
          <w:numId w:val="30"/>
        </w:numPr>
        <w:jc w:val="both"/>
      </w:pPr>
      <w:r w:rsidRPr="0077189B">
        <w:t xml:space="preserve">Poddawania się </w:t>
      </w:r>
      <w:r w:rsidR="00555BA9" w:rsidRPr="0077189B">
        <w:t>kontroli</w:t>
      </w:r>
      <w:r w:rsidR="00575AFF" w:rsidRPr="0077189B">
        <w:t xml:space="preserve"> </w:t>
      </w:r>
      <w:r w:rsidRPr="0077189B">
        <w:t>uprawnionym podmiotom</w:t>
      </w:r>
      <w:r w:rsidR="00555BA9" w:rsidRPr="0077189B">
        <w:t>,</w:t>
      </w:r>
      <w:r w:rsidR="00F77E9C" w:rsidRPr="0077189B">
        <w:t xml:space="preserve"> </w:t>
      </w:r>
      <w:r w:rsidRPr="0077189B">
        <w:t>w tym udostępniania dokumentów niezbędnych do przeprowadzania kontroli</w:t>
      </w:r>
      <w:r w:rsidR="00F77E9C" w:rsidRPr="0077189B">
        <w:t>,</w:t>
      </w:r>
    </w:p>
    <w:p w14:paraId="607A2A6F" w14:textId="77777777" w:rsidR="00555BA9" w:rsidRPr="0077189B" w:rsidRDefault="00555BA9" w:rsidP="007C44E0">
      <w:pPr>
        <w:pStyle w:val="Akapitzlist1"/>
        <w:numPr>
          <w:ilvl w:val="0"/>
          <w:numId w:val="30"/>
        </w:numPr>
        <w:jc w:val="both"/>
      </w:pPr>
      <w:r w:rsidRPr="0077189B">
        <w:rPr>
          <w:rFonts w:cs="Verdana"/>
        </w:rPr>
        <w:t>niefinansowania kosztów kwalifikowalnych operacji z innych środków publicznych,</w:t>
      </w:r>
    </w:p>
    <w:p w14:paraId="49BADF82" w14:textId="77777777" w:rsidR="00555BA9" w:rsidRPr="0077189B" w:rsidRDefault="00555BA9" w:rsidP="007C44E0">
      <w:pPr>
        <w:pStyle w:val="Akapitzlist1"/>
        <w:numPr>
          <w:ilvl w:val="0"/>
          <w:numId w:val="30"/>
        </w:numPr>
        <w:tabs>
          <w:tab w:val="left" w:pos="408"/>
        </w:tabs>
        <w:jc w:val="both"/>
      </w:pPr>
      <w:r w:rsidRPr="0077189B">
        <w:rPr>
          <w:rFonts w:cs="Verdana"/>
        </w:rPr>
        <w:t>zachowania konkurencyjnego trybu wyboru wykonawców poszczególnych zadań ujętych w zestawieniu rzeczowo-finansowym operacji, a gdy zastosowanie mają przepisy ustawy o zamówieniach publicznych – do wyboru wykonawców zgodnie z tymi przepisami,</w:t>
      </w:r>
    </w:p>
    <w:p w14:paraId="211D4962" w14:textId="77777777" w:rsidR="00555BA9" w:rsidRPr="0077189B" w:rsidRDefault="00555BA9" w:rsidP="007C44E0">
      <w:pPr>
        <w:pStyle w:val="Akapitzlist1"/>
        <w:numPr>
          <w:ilvl w:val="0"/>
          <w:numId w:val="28"/>
        </w:numPr>
        <w:jc w:val="both"/>
      </w:pPr>
      <w:r w:rsidRPr="0077189B">
        <w:t>Zasady monitoringu i kontroli operacji,</w:t>
      </w:r>
    </w:p>
    <w:p w14:paraId="7B94EF31" w14:textId="77777777" w:rsidR="00555BA9" w:rsidRPr="0077189B" w:rsidRDefault="00555BA9" w:rsidP="007C44E0">
      <w:pPr>
        <w:pStyle w:val="Akapitzlist1"/>
        <w:numPr>
          <w:ilvl w:val="0"/>
          <w:numId w:val="28"/>
        </w:numPr>
        <w:jc w:val="both"/>
      </w:pPr>
      <w:r w:rsidRPr="0077189B">
        <w:t xml:space="preserve">Obowiązki informacyjne </w:t>
      </w:r>
      <w:proofErr w:type="spellStart"/>
      <w:r w:rsidRPr="0077189B">
        <w:t>Grantobiorcy</w:t>
      </w:r>
      <w:proofErr w:type="spellEnd"/>
      <w:r w:rsidRPr="0077189B">
        <w:t>,</w:t>
      </w:r>
    </w:p>
    <w:p w14:paraId="1BA92CA7" w14:textId="77777777" w:rsidR="00555BA9" w:rsidRPr="0077189B" w:rsidRDefault="00555BA9" w:rsidP="007C44E0">
      <w:pPr>
        <w:pStyle w:val="Akapitzlist1"/>
        <w:numPr>
          <w:ilvl w:val="0"/>
          <w:numId w:val="28"/>
        </w:numPr>
        <w:jc w:val="both"/>
      </w:pPr>
      <w:r w:rsidRPr="0077189B">
        <w:t>Obowiązki w zakresie sprawozdawczości,</w:t>
      </w:r>
      <w:r w:rsidR="00400E06" w:rsidRPr="0077189B">
        <w:t xml:space="preserve"> </w:t>
      </w:r>
      <w:r w:rsidR="00C75769" w:rsidRPr="0077189B">
        <w:t>w tym zakres i tryb składania  sprawozdania z realizacji zadania, również w okresie trwałości operacji.</w:t>
      </w:r>
    </w:p>
    <w:p w14:paraId="4422D444" w14:textId="77777777" w:rsidR="00C87ECC" w:rsidRPr="0077189B" w:rsidRDefault="00C75769" w:rsidP="007C44E0">
      <w:pPr>
        <w:pStyle w:val="Akapitzlist1"/>
        <w:numPr>
          <w:ilvl w:val="0"/>
          <w:numId w:val="28"/>
        </w:numPr>
        <w:jc w:val="both"/>
      </w:pPr>
      <w:r w:rsidRPr="0077189B">
        <w:t>Sposób i terminy wezwania do usunięcia braków lub złożenia wyjaśnień na etapie rozliczenia grantu</w:t>
      </w:r>
    </w:p>
    <w:p w14:paraId="07360721" w14:textId="77777777" w:rsidR="00C87ECC" w:rsidRPr="0077189B" w:rsidRDefault="00C75769" w:rsidP="007C44E0">
      <w:pPr>
        <w:pStyle w:val="Akapitzlist1"/>
        <w:numPr>
          <w:ilvl w:val="0"/>
          <w:numId w:val="28"/>
        </w:numPr>
        <w:jc w:val="both"/>
      </w:pPr>
      <w:r w:rsidRPr="0077189B">
        <w:t xml:space="preserve">Zasady oceny realizacji grantu oraz kontroli </w:t>
      </w:r>
      <w:proofErr w:type="spellStart"/>
      <w:r w:rsidRPr="0077189B">
        <w:t>grantobiorców</w:t>
      </w:r>
      <w:proofErr w:type="spellEnd"/>
      <w:r w:rsidRPr="0077189B">
        <w:t xml:space="preserve"> przez LGD</w:t>
      </w:r>
    </w:p>
    <w:p w14:paraId="3EBC28F9" w14:textId="77777777" w:rsidR="00C87ECC" w:rsidRPr="0077189B" w:rsidRDefault="00C75769" w:rsidP="007C44E0">
      <w:pPr>
        <w:pStyle w:val="Akapitzlist1"/>
        <w:numPr>
          <w:ilvl w:val="0"/>
          <w:numId w:val="28"/>
        </w:numPr>
        <w:jc w:val="both"/>
      </w:pPr>
      <w:r w:rsidRPr="0077189B">
        <w:lastRenderedPageBreak/>
        <w:t xml:space="preserve">Obowiązki i tryb </w:t>
      </w:r>
      <w:proofErr w:type="spellStart"/>
      <w:r w:rsidRPr="0077189B">
        <w:t>udostępnainia</w:t>
      </w:r>
      <w:proofErr w:type="spellEnd"/>
      <w:r w:rsidRPr="0077189B">
        <w:t xml:space="preserve">  informacji uprawnionym podmiotom w okresie realizacji i trwałości operacji</w:t>
      </w:r>
    </w:p>
    <w:p w14:paraId="537CA3D6" w14:textId="77777777" w:rsidR="00555BA9" w:rsidRPr="0077189B" w:rsidRDefault="00555BA9" w:rsidP="007C44E0">
      <w:pPr>
        <w:pStyle w:val="Akapitzlist1"/>
        <w:numPr>
          <w:ilvl w:val="0"/>
          <w:numId w:val="28"/>
        </w:numPr>
        <w:jc w:val="both"/>
      </w:pPr>
      <w:r w:rsidRPr="0077189B">
        <w:rPr>
          <w:rFonts w:eastAsia="Times New Roman" w:cs="Arial"/>
          <w:lang w:eastAsia="pl-PL"/>
        </w:rPr>
        <w:t>Warunki i terminy zwrotu środków nieprawidłowo wykorzystanych lub pobranych w nadmiernej wysokości lub w sposób nienależny,</w:t>
      </w:r>
      <w:r w:rsidR="00C87ECC" w:rsidRPr="0077189B">
        <w:rPr>
          <w:rFonts w:eastAsia="Times New Roman" w:cs="Arial"/>
          <w:lang w:eastAsia="pl-PL"/>
        </w:rPr>
        <w:t xml:space="preserve"> </w:t>
      </w:r>
      <w:r w:rsidR="00C75769" w:rsidRPr="0077189B">
        <w:rPr>
          <w:rFonts w:eastAsia="Times New Roman" w:cs="Arial"/>
          <w:lang w:eastAsia="pl-PL"/>
        </w:rPr>
        <w:t xml:space="preserve">zakres kar związanych z niewykonaniem przez </w:t>
      </w:r>
      <w:proofErr w:type="spellStart"/>
      <w:r w:rsidR="00C75769" w:rsidRPr="0077189B">
        <w:rPr>
          <w:rFonts w:eastAsia="Times New Roman" w:cs="Arial"/>
          <w:lang w:eastAsia="pl-PL"/>
        </w:rPr>
        <w:t>grantobiorcę</w:t>
      </w:r>
      <w:proofErr w:type="spellEnd"/>
      <w:r w:rsidR="00C75769" w:rsidRPr="0077189B">
        <w:rPr>
          <w:rFonts w:eastAsia="Times New Roman" w:cs="Arial"/>
          <w:lang w:eastAsia="pl-PL"/>
        </w:rPr>
        <w:t xml:space="preserve"> zobowiązań oraz zobowiązanie do zwrotu grantu w przypadku wykorzystania go niezgodnie z celami projektu grantowego</w:t>
      </w:r>
    </w:p>
    <w:p w14:paraId="6FA6183D" w14:textId="77777777" w:rsidR="00555BA9" w:rsidRPr="0077189B" w:rsidRDefault="00555BA9" w:rsidP="007C44E0">
      <w:pPr>
        <w:pStyle w:val="Akapitzlist1"/>
        <w:numPr>
          <w:ilvl w:val="0"/>
          <w:numId w:val="28"/>
        </w:numPr>
        <w:jc w:val="both"/>
      </w:pPr>
      <w:r w:rsidRPr="0077189B">
        <w:t>Sposób zabezpieczenia prawidłowej realizacji umowy</w:t>
      </w:r>
      <w:r w:rsidR="00C87ECC" w:rsidRPr="0077189B">
        <w:t xml:space="preserve"> </w:t>
      </w:r>
      <w:r w:rsidR="00C75769" w:rsidRPr="0077189B">
        <w:t>i jej zobowiązań</w:t>
      </w:r>
    </w:p>
    <w:p w14:paraId="51FCD1A6" w14:textId="77777777" w:rsidR="00555BA9" w:rsidRPr="0077189B" w:rsidRDefault="00555BA9" w:rsidP="007C44E0">
      <w:pPr>
        <w:pStyle w:val="Akapitzlist1"/>
        <w:numPr>
          <w:ilvl w:val="0"/>
          <w:numId w:val="28"/>
        </w:numPr>
        <w:jc w:val="both"/>
      </w:pPr>
      <w:r w:rsidRPr="0077189B">
        <w:t>Zasady zmiany umowy,</w:t>
      </w:r>
    </w:p>
    <w:p w14:paraId="6B039FF3" w14:textId="77777777" w:rsidR="00555BA9" w:rsidRPr="0077189B" w:rsidRDefault="00555BA9" w:rsidP="007C44E0">
      <w:pPr>
        <w:pStyle w:val="Akapitzlist1"/>
        <w:numPr>
          <w:ilvl w:val="0"/>
          <w:numId w:val="28"/>
        </w:numPr>
        <w:jc w:val="both"/>
      </w:pPr>
      <w:r w:rsidRPr="0077189B">
        <w:t>Zasady rozwiązania umowy.</w:t>
      </w:r>
    </w:p>
    <w:p w14:paraId="051C1488" w14:textId="77777777" w:rsidR="00C87ECC" w:rsidRPr="0077189B" w:rsidRDefault="00C75769" w:rsidP="007C44E0">
      <w:pPr>
        <w:pStyle w:val="Akapitzlist1"/>
        <w:numPr>
          <w:ilvl w:val="0"/>
          <w:numId w:val="28"/>
        </w:numPr>
        <w:jc w:val="both"/>
      </w:pPr>
      <w:r w:rsidRPr="0077189B">
        <w:t>Numer rachunku bankowego na który będzie przekazywany grant</w:t>
      </w:r>
    </w:p>
    <w:p w14:paraId="214C6493" w14:textId="77777777" w:rsidR="00780D5A" w:rsidRPr="0077189B" w:rsidRDefault="00555BA9" w:rsidP="007C44E0">
      <w:pPr>
        <w:pStyle w:val="Akapitzlist1"/>
        <w:numPr>
          <w:ilvl w:val="0"/>
          <w:numId w:val="31"/>
        </w:numPr>
        <w:tabs>
          <w:tab w:val="left" w:pos="408"/>
        </w:tabs>
        <w:ind w:left="426" w:hanging="426"/>
        <w:jc w:val="both"/>
        <w:rPr>
          <w:strike/>
        </w:rPr>
      </w:pPr>
      <w:r w:rsidRPr="0077189B">
        <w:rPr>
          <w:rFonts w:cs="Verdana"/>
        </w:rPr>
        <w:t xml:space="preserve">Załącznikiem do umowy o powierzenie grantu jest </w:t>
      </w:r>
      <w:r w:rsidR="00C75769" w:rsidRPr="0077189B">
        <w:rPr>
          <w:rFonts w:cs="Verdana"/>
        </w:rPr>
        <w:t>zestawienie rzeczowo-finansowe zadania</w:t>
      </w:r>
      <w:r w:rsidR="00951475" w:rsidRPr="0077189B">
        <w:rPr>
          <w:rFonts w:cs="Verdana"/>
        </w:rPr>
        <w:t xml:space="preserve">, </w:t>
      </w:r>
      <w:r w:rsidR="00C75769" w:rsidRPr="0077189B">
        <w:rPr>
          <w:rFonts w:cs="Verdana"/>
        </w:rPr>
        <w:t>któr</w:t>
      </w:r>
      <w:r w:rsidR="00997B00" w:rsidRPr="0077189B">
        <w:rPr>
          <w:rFonts w:cs="Verdana"/>
        </w:rPr>
        <w:t>e</w:t>
      </w:r>
      <w:r w:rsidR="00C75769" w:rsidRPr="0077189B">
        <w:rPr>
          <w:rFonts w:cs="Verdana"/>
        </w:rPr>
        <w:t xml:space="preserve"> Biuro LGD generuje z systemu POP</w:t>
      </w:r>
      <w:r w:rsidR="00997B00" w:rsidRPr="0077189B">
        <w:rPr>
          <w:rFonts w:cs="Verdana"/>
        </w:rPr>
        <w:t xml:space="preserve"> lub przygotowuje w oparciu o złożony wniosek o powierzenie grantu.</w:t>
      </w:r>
    </w:p>
    <w:p w14:paraId="0ABB139A" w14:textId="77777777" w:rsidR="00555BA9" w:rsidRPr="0077189B" w:rsidRDefault="00555BA9" w:rsidP="007C44E0">
      <w:pPr>
        <w:pStyle w:val="Akapitzlist1"/>
        <w:numPr>
          <w:ilvl w:val="0"/>
          <w:numId w:val="31"/>
        </w:numPr>
        <w:tabs>
          <w:tab w:val="left" w:pos="408"/>
        </w:tabs>
        <w:ind w:left="426" w:hanging="426"/>
        <w:jc w:val="both"/>
      </w:pPr>
      <w:r w:rsidRPr="0077189B">
        <w:t>W przypadku, gdy:</w:t>
      </w:r>
    </w:p>
    <w:p w14:paraId="45EBB743" w14:textId="77777777" w:rsidR="00555BA9" w:rsidRPr="0077189B" w:rsidRDefault="00555BA9" w:rsidP="007C44E0">
      <w:pPr>
        <w:pStyle w:val="Akapitzlist1"/>
        <w:numPr>
          <w:ilvl w:val="0"/>
          <w:numId w:val="29"/>
        </w:numPr>
        <w:jc w:val="both"/>
      </w:pPr>
      <w:proofErr w:type="spellStart"/>
      <w:r w:rsidRPr="0077189B">
        <w:t>Grantobiorca</w:t>
      </w:r>
      <w:proofErr w:type="spellEnd"/>
      <w:r w:rsidRPr="0077189B">
        <w:t>, którego</w:t>
      </w:r>
      <w:r w:rsidR="00997B00" w:rsidRPr="0077189B">
        <w:t xml:space="preserve"> zadanie</w:t>
      </w:r>
      <w:r w:rsidRPr="0077189B">
        <w:t xml:space="preserve"> został</w:t>
      </w:r>
      <w:r w:rsidR="00997B00" w:rsidRPr="0077189B">
        <w:t>o</w:t>
      </w:r>
      <w:r w:rsidRPr="0077189B">
        <w:t xml:space="preserve"> wybran</w:t>
      </w:r>
      <w:r w:rsidR="00997B00" w:rsidRPr="0077189B">
        <w:t>e</w:t>
      </w:r>
      <w:r w:rsidRPr="0077189B">
        <w:t xml:space="preserve"> do przyznania grantu i mieścił</w:t>
      </w:r>
      <w:r w:rsidR="00997B00" w:rsidRPr="0077189B">
        <w:t>o</w:t>
      </w:r>
      <w:r w:rsidRPr="0077189B">
        <w:t xml:space="preserve"> się w limicie środków wskazanym w ogłoszeniu o naborze, odmówił podpisania umowy o powierzenie grantu,</w:t>
      </w:r>
    </w:p>
    <w:p w14:paraId="7EE267A4" w14:textId="77777777" w:rsidR="00555BA9" w:rsidRPr="0077189B" w:rsidRDefault="00555BA9" w:rsidP="007C44E0">
      <w:pPr>
        <w:pStyle w:val="Akapitzlist1"/>
        <w:numPr>
          <w:ilvl w:val="0"/>
          <w:numId w:val="29"/>
        </w:numPr>
        <w:jc w:val="both"/>
      </w:pPr>
      <w:r w:rsidRPr="0077189B">
        <w:t>Powstały oszczędności w ramach realizacji operacji objętej umową o powierzenie grantu,</w:t>
      </w:r>
    </w:p>
    <w:p w14:paraId="4EAF0AC5" w14:textId="77777777" w:rsidR="00555BA9" w:rsidRPr="0077189B" w:rsidRDefault="00555BA9" w:rsidP="007C44E0">
      <w:pPr>
        <w:pStyle w:val="Akapitzlist1"/>
        <w:numPr>
          <w:ilvl w:val="0"/>
          <w:numId w:val="29"/>
        </w:numPr>
        <w:spacing w:after="0"/>
        <w:jc w:val="both"/>
      </w:pPr>
      <w:r w:rsidRPr="0077189B">
        <w:t xml:space="preserve">Rozwiązana została z </w:t>
      </w:r>
      <w:proofErr w:type="spellStart"/>
      <w:r w:rsidRPr="0077189B">
        <w:t>Grantobiorcą</w:t>
      </w:r>
      <w:proofErr w:type="spellEnd"/>
      <w:r w:rsidRPr="0077189B">
        <w:t xml:space="preserve"> umowa o powierzenie grantu,</w:t>
      </w:r>
    </w:p>
    <w:p w14:paraId="2C3CFBB6" w14:textId="77777777" w:rsidR="00555BA9" w:rsidRPr="0077189B" w:rsidRDefault="00555BA9" w:rsidP="00951475">
      <w:pPr>
        <w:spacing w:after="0"/>
        <w:ind w:left="426"/>
        <w:jc w:val="both"/>
      </w:pPr>
      <w:r w:rsidRPr="0077189B">
        <w:t xml:space="preserve">- umowa o powierzenie grantu może zostać podpisana z </w:t>
      </w:r>
      <w:proofErr w:type="spellStart"/>
      <w:r w:rsidRPr="0077189B">
        <w:t>Grantobiorcą</w:t>
      </w:r>
      <w:proofErr w:type="spellEnd"/>
      <w:r w:rsidRPr="0077189B">
        <w:t>, którego</w:t>
      </w:r>
      <w:r w:rsidR="00400E06" w:rsidRPr="0077189B">
        <w:t xml:space="preserve"> </w:t>
      </w:r>
      <w:r w:rsidR="00C75769" w:rsidRPr="0077189B">
        <w:t xml:space="preserve">zadanie </w:t>
      </w:r>
      <w:r w:rsidRPr="0077189B">
        <w:t>został</w:t>
      </w:r>
      <w:r w:rsidR="00400E06" w:rsidRPr="0077189B">
        <w:t>o</w:t>
      </w:r>
      <w:r w:rsidRPr="0077189B">
        <w:t xml:space="preserve"> wybran</w:t>
      </w:r>
      <w:r w:rsidR="00281E83" w:rsidRPr="0077189B">
        <w:t>e</w:t>
      </w:r>
      <w:r w:rsidRPr="0077189B">
        <w:t xml:space="preserve"> do przyznania grantu</w:t>
      </w:r>
      <w:r w:rsidR="00400E06" w:rsidRPr="0077189B">
        <w:t xml:space="preserve"> – </w:t>
      </w:r>
      <w:r w:rsidR="00C75769" w:rsidRPr="0077189B">
        <w:t xml:space="preserve">osiągnęło minimum punktowe, </w:t>
      </w:r>
      <w:r w:rsidRPr="0077189B">
        <w:t>jednak pierwotnie nie mieścił</w:t>
      </w:r>
      <w:r w:rsidR="00281E83" w:rsidRPr="0077189B">
        <w:t>o</w:t>
      </w:r>
      <w:r w:rsidRPr="0077189B">
        <w:t xml:space="preserve"> się w limicie środków wskazanym w ogłoszeniu o naborze</w:t>
      </w:r>
      <w:r w:rsidR="00400E06" w:rsidRPr="0077189B">
        <w:t>.</w:t>
      </w:r>
      <w:r w:rsidR="00C75769" w:rsidRPr="0077189B">
        <w:t xml:space="preserve"> W takim przypadku grant przyznaje się kolejnemu/kolejnym na liście </w:t>
      </w:r>
      <w:proofErr w:type="spellStart"/>
      <w:r w:rsidR="00C75769" w:rsidRPr="0077189B">
        <w:t>Grantobiorcy</w:t>
      </w:r>
      <w:proofErr w:type="spellEnd"/>
      <w:r w:rsidR="00400E06" w:rsidRPr="0077189B">
        <w:t>/om, jeżeli limit dostępnych środków na to pozwala.</w:t>
      </w:r>
    </w:p>
    <w:p w14:paraId="3A914E48" w14:textId="77777777" w:rsidR="00555BA9" w:rsidRPr="0077189B" w:rsidRDefault="00555BA9" w:rsidP="007C44E0">
      <w:pPr>
        <w:pStyle w:val="Akapitzlist1"/>
        <w:numPr>
          <w:ilvl w:val="0"/>
          <w:numId w:val="31"/>
        </w:numPr>
        <w:ind w:left="426" w:hanging="426"/>
        <w:jc w:val="both"/>
      </w:pPr>
      <w:r w:rsidRPr="0077189B">
        <w:t xml:space="preserve">Umowa o powierzenie grantu może zostać zmieniona na wniosek LGD lub </w:t>
      </w:r>
      <w:proofErr w:type="spellStart"/>
      <w:r w:rsidRPr="0077189B">
        <w:t>Grantobiorcy</w:t>
      </w:r>
      <w:proofErr w:type="spellEnd"/>
      <w:r w:rsidRPr="0077189B">
        <w:t>.</w:t>
      </w:r>
    </w:p>
    <w:p w14:paraId="7374FFD6" w14:textId="77777777" w:rsidR="00555BA9" w:rsidRPr="0077189B" w:rsidRDefault="00555BA9" w:rsidP="007C44E0">
      <w:pPr>
        <w:pStyle w:val="Akapitzlist1"/>
        <w:numPr>
          <w:ilvl w:val="0"/>
          <w:numId w:val="31"/>
        </w:numPr>
        <w:ind w:left="426" w:hanging="426"/>
        <w:jc w:val="both"/>
        <w:rPr>
          <w:strike/>
        </w:rPr>
      </w:pPr>
      <w:r w:rsidRPr="0077189B">
        <w:t xml:space="preserve">W trakcie realizacji operacji objętej umową o powierzenie grantu – o ile zajdzie taka konieczność – </w:t>
      </w:r>
      <w:proofErr w:type="spellStart"/>
      <w:r w:rsidRPr="0077189B">
        <w:t>Grantobiorca</w:t>
      </w:r>
      <w:proofErr w:type="spellEnd"/>
      <w:r w:rsidRPr="0077189B">
        <w:t xml:space="preserve"> może się zwrócić do LGD o zmianę umowy. W tym celu </w:t>
      </w:r>
      <w:proofErr w:type="spellStart"/>
      <w:r w:rsidRPr="0077189B">
        <w:t>Grantobiorca</w:t>
      </w:r>
      <w:proofErr w:type="spellEnd"/>
      <w:r w:rsidRPr="0077189B">
        <w:t xml:space="preserve"> występuje z pisemnym wnioskiem do LGD wskazując zakres planowanych zmian. Wniosek powinien być podpisany przez </w:t>
      </w:r>
      <w:proofErr w:type="spellStart"/>
      <w:r w:rsidR="00945495" w:rsidRPr="0077189B">
        <w:t>Grantobiorcę</w:t>
      </w:r>
      <w:proofErr w:type="spellEnd"/>
      <w:r w:rsidR="00945495" w:rsidRPr="0077189B">
        <w:t xml:space="preserve"> lub pełnomocnika lub osobę/</w:t>
      </w:r>
      <w:r w:rsidRPr="0077189B">
        <w:t xml:space="preserve">osoby upoważnione do reprezentacji </w:t>
      </w:r>
      <w:proofErr w:type="spellStart"/>
      <w:r w:rsidRPr="0077189B">
        <w:t>Grantobiorcy</w:t>
      </w:r>
      <w:proofErr w:type="spellEnd"/>
      <w:r w:rsidRPr="0077189B">
        <w:t xml:space="preserve">. </w:t>
      </w:r>
    </w:p>
    <w:p w14:paraId="6A87B338" w14:textId="77777777" w:rsidR="00555BA9" w:rsidRPr="0077189B" w:rsidRDefault="00555BA9" w:rsidP="007C44E0">
      <w:pPr>
        <w:pStyle w:val="Akapitzlist1"/>
        <w:numPr>
          <w:ilvl w:val="0"/>
          <w:numId w:val="31"/>
        </w:numPr>
        <w:ind w:left="426" w:hanging="426"/>
        <w:jc w:val="both"/>
      </w:pPr>
      <w:r w:rsidRPr="0077189B">
        <w:t xml:space="preserve">W terminie 14 dni od złożenia wniosku, LGD informuje </w:t>
      </w:r>
      <w:proofErr w:type="spellStart"/>
      <w:r w:rsidRPr="0077189B">
        <w:t>Grantobiorcę</w:t>
      </w:r>
      <w:proofErr w:type="spellEnd"/>
      <w:r w:rsidRPr="0077189B">
        <w:t xml:space="preserve"> o swojej decyzji w przedmiocie zmiany umowy za pośrednictwem POP</w:t>
      </w:r>
      <w:r w:rsidR="00AF4846" w:rsidRPr="0077189B">
        <w:t xml:space="preserve"> </w:t>
      </w:r>
      <w:r w:rsidR="00951475" w:rsidRPr="0077189B">
        <w:t xml:space="preserve">lub drogą poczty elektronicznej. </w:t>
      </w:r>
      <w:r w:rsidRPr="0077189B">
        <w:t xml:space="preserve">W przypadku, gdy LGD wyraziła zgodę na zmianę umowy, umożliwia </w:t>
      </w:r>
      <w:proofErr w:type="spellStart"/>
      <w:r w:rsidRPr="0077189B">
        <w:t>Grantobiorcy</w:t>
      </w:r>
      <w:proofErr w:type="spellEnd"/>
      <w:r w:rsidRPr="0077189B">
        <w:t xml:space="preserve"> dokonanie zmian we wniosku poprzez Generator wniosków, o czym także informuje </w:t>
      </w:r>
      <w:proofErr w:type="spellStart"/>
      <w:r w:rsidRPr="0077189B">
        <w:t>Grantobiorcę</w:t>
      </w:r>
      <w:proofErr w:type="spellEnd"/>
      <w:r w:rsidRPr="0077189B">
        <w:t xml:space="preserve"> przekazując mu jednocześnie informację o terminie i miejscu podpisania aneksu. </w:t>
      </w:r>
    </w:p>
    <w:p w14:paraId="72F35C8F" w14:textId="77777777" w:rsidR="00BA288E" w:rsidRPr="0077189B" w:rsidRDefault="00555BA9" w:rsidP="007C44E0">
      <w:pPr>
        <w:pStyle w:val="Akapitzlist1"/>
        <w:numPr>
          <w:ilvl w:val="0"/>
          <w:numId w:val="31"/>
        </w:numPr>
        <w:ind w:left="426" w:hanging="426"/>
        <w:jc w:val="both"/>
      </w:pPr>
      <w:r w:rsidRPr="0077189B">
        <w:t>Zmiana umowy wymaga pisemnego aneksu i jest dokonywana na warunkach określonych w umowie o powierzenie grantu</w:t>
      </w:r>
      <w:r w:rsidR="00BA288E" w:rsidRPr="0077189B">
        <w:t>.</w:t>
      </w:r>
    </w:p>
    <w:p w14:paraId="7D32C565" w14:textId="77777777" w:rsidR="00555BA9" w:rsidRPr="0077189B" w:rsidRDefault="00555BA9" w:rsidP="007C44E0">
      <w:pPr>
        <w:pStyle w:val="Akapitzlist1"/>
        <w:numPr>
          <w:ilvl w:val="0"/>
          <w:numId w:val="31"/>
        </w:numPr>
        <w:ind w:left="426" w:hanging="426"/>
        <w:jc w:val="both"/>
      </w:pPr>
      <w:r w:rsidRPr="0077189B">
        <w:t xml:space="preserve">Zmiana umowy w zakresie mającym wpływ na wynik pierwotnej oceny zgodności z lokalnymi kryteriami będzie możliwa jedynie w sytuacji zaistnienia tzw. siły wyższej, tj. sytuacji na którą </w:t>
      </w:r>
      <w:proofErr w:type="spellStart"/>
      <w:r w:rsidRPr="0077189B">
        <w:t>grantobiorca</w:t>
      </w:r>
      <w:proofErr w:type="spellEnd"/>
      <w:r w:rsidRPr="0077189B">
        <w:t xml:space="preserve"> nie miał wpływu.</w:t>
      </w:r>
    </w:p>
    <w:p w14:paraId="1FCB9FD1" w14:textId="77777777" w:rsidR="00411000" w:rsidRPr="0077189B" w:rsidRDefault="00411000" w:rsidP="007C44E0">
      <w:pPr>
        <w:pStyle w:val="Akapitzlist1"/>
        <w:numPr>
          <w:ilvl w:val="0"/>
          <w:numId w:val="31"/>
        </w:numPr>
        <w:ind w:left="426" w:hanging="426"/>
        <w:jc w:val="both"/>
      </w:pPr>
      <w:r w:rsidRPr="0077189B">
        <w:t xml:space="preserve">Zmiana umowy nie może wpłynąć na wynik oceny z wyłączeniem pkt </w:t>
      </w:r>
      <w:r w:rsidR="00265E63" w:rsidRPr="0077189B">
        <w:t>XIII.</w:t>
      </w:r>
      <w:r w:rsidR="00951475" w:rsidRPr="0077189B">
        <w:t>10.</w:t>
      </w:r>
    </w:p>
    <w:p w14:paraId="61BECC99" w14:textId="77777777" w:rsidR="00281E83" w:rsidRPr="0077189B" w:rsidRDefault="00281E83" w:rsidP="00341C24">
      <w:pPr>
        <w:pStyle w:val="Akapitzlist1"/>
        <w:ind w:left="426"/>
        <w:jc w:val="both"/>
        <w:rPr>
          <w:b/>
        </w:rPr>
      </w:pPr>
    </w:p>
    <w:p w14:paraId="15D41AA0" w14:textId="5B265F67" w:rsidR="00555BA9" w:rsidRPr="0077189B" w:rsidRDefault="00555BA9" w:rsidP="00AF00C0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 xml:space="preserve">WERYFIKACJA WYKONANIA ZADAŃ I ROZLICZANIE REALIZACJI OPERACJI </w:t>
      </w:r>
    </w:p>
    <w:p w14:paraId="050E290C" w14:textId="45B7277B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proofErr w:type="spellStart"/>
      <w:r w:rsidRPr="0077189B">
        <w:t>Grantobiorca</w:t>
      </w:r>
      <w:proofErr w:type="spellEnd"/>
      <w:r w:rsidRPr="0077189B">
        <w:t xml:space="preserve"> zobowiązany jest do dokumentowania każdego etapu realizacji </w:t>
      </w:r>
      <w:r w:rsidR="00122D6D" w:rsidRPr="0077189B">
        <w:t>zadania</w:t>
      </w:r>
      <w:r w:rsidRPr="0077189B">
        <w:t xml:space="preserve"> (np. dokumenty, zdjęcia, filmy).</w:t>
      </w:r>
    </w:p>
    <w:p w14:paraId="0B495853" w14:textId="49E70FEF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proofErr w:type="spellStart"/>
      <w:r w:rsidRPr="0077189B">
        <w:t>Grantobiorca</w:t>
      </w:r>
      <w:proofErr w:type="spellEnd"/>
      <w:r w:rsidRPr="0077189B">
        <w:t xml:space="preserve"> zobowiązany jest do prowadzenia dokumentacji finansowo-księgowej związanej z wydatkami ponoszonymi w ramach realizacji </w:t>
      </w:r>
      <w:r w:rsidR="00122D6D" w:rsidRPr="0077189B">
        <w:t>zadania</w:t>
      </w:r>
      <w:r w:rsidRPr="0077189B">
        <w:t xml:space="preserve">. </w:t>
      </w:r>
    </w:p>
    <w:p w14:paraId="17CE2D04" w14:textId="56AEAB10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proofErr w:type="spellStart"/>
      <w:r w:rsidRPr="0077189B">
        <w:t>Grantobiorca</w:t>
      </w:r>
      <w:proofErr w:type="spellEnd"/>
      <w:r w:rsidRPr="0077189B">
        <w:t xml:space="preserve"> zobowiązany jest do prowadzenia na potrzeby realizacji operacji odrębnego systemu rachunkowości umożliwiającego identyfikację wszystkich zdarzeń związanych z realizacją</w:t>
      </w:r>
      <w:r w:rsidR="00122D6D" w:rsidRPr="0077189B">
        <w:t xml:space="preserve"> zadania</w:t>
      </w:r>
      <w:r w:rsidRPr="0077189B">
        <w:t xml:space="preserve"> albo wykorzystywania do ich identyfikacji odpowiedniego kodu rachunkowego. Wyodrębnienie </w:t>
      </w:r>
      <w:r w:rsidRPr="0077189B">
        <w:lastRenderedPageBreak/>
        <w:t xml:space="preserve">odbywa się w ramach ksiąg rachunkowych lub poprzez prowadzenie zestawienia faktur i równorzędnych dokumentów księgowych, jeżeli </w:t>
      </w:r>
      <w:proofErr w:type="spellStart"/>
      <w:r w:rsidRPr="0077189B">
        <w:t>Grantobiorca</w:t>
      </w:r>
      <w:proofErr w:type="spellEnd"/>
      <w:r w:rsidRPr="0077189B">
        <w:t xml:space="preserve"> nie jest zobowiązany do prowadzenia ksiąg rachunkowych. </w:t>
      </w:r>
    </w:p>
    <w:p w14:paraId="5BA1A328" w14:textId="0ACBB9E1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r w:rsidRPr="0077189B">
        <w:t xml:space="preserve">Koszty </w:t>
      </w:r>
      <w:r w:rsidR="00CA5E46" w:rsidRPr="0077189B">
        <w:t xml:space="preserve">są </w:t>
      </w:r>
      <w:r w:rsidRPr="0077189B">
        <w:t>kwalifikowalne w ram</w:t>
      </w:r>
      <w:r w:rsidR="00951475" w:rsidRPr="0077189B">
        <w:t xml:space="preserve">ach realizacji </w:t>
      </w:r>
      <w:r w:rsidR="00122D6D" w:rsidRPr="0077189B">
        <w:t>zadania</w:t>
      </w:r>
      <w:r w:rsidR="00951475" w:rsidRPr="0077189B">
        <w:t xml:space="preserve"> są</w:t>
      </w:r>
      <w:r w:rsidRPr="0077189B">
        <w:t xml:space="preserve">, jeśli zostały poniesione od dnia, w którym została zawarta z </w:t>
      </w:r>
      <w:proofErr w:type="spellStart"/>
      <w:r w:rsidRPr="0077189B">
        <w:t>Grantobiorcą</w:t>
      </w:r>
      <w:proofErr w:type="spellEnd"/>
      <w:r w:rsidRPr="0077189B">
        <w:t xml:space="preserve"> umowa o powierzenie grantu, a w przypadku kosztów ogólnych – od 01.01.2014r.</w:t>
      </w:r>
    </w:p>
    <w:p w14:paraId="62FD11EB" w14:textId="4005047C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r w:rsidRPr="0077189B">
        <w:t xml:space="preserve">Koszty poniesione w ramach realizacji </w:t>
      </w:r>
      <w:r w:rsidR="00122D6D" w:rsidRPr="0077189B">
        <w:t>zadania</w:t>
      </w:r>
      <w:r w:rsidRPr="0077189B">
        <w:t xml:space="preserve"> są </w:t>
      </w:r>
      <w:r w:rsidR="00C75769" w:rsidRPr="0077189B">
        <w:t>refundowane</w:t>
      </w:r>
      <w:r w:rsidRPr="0077189B">
        <w:t xml:space="preserve"> </w:t>
      </w:r>
      <w:proofErr w:type="spellStart"/>
      <w:r w:rsidRPr="0077189B">
        <w:t>Grantobiorcy</w:t>
      </w:r>
      <w:proofErr w:type="spellEnd"/>
      <w:r w:rsidRPr="0077189B">
        <w:t xml:space="preserve">, jeżeli zostały poniesione zgodnie z warunkami określonymi w przepisach prawa i w umowie o powierzenie grantu, na podstawie prawidłowo wystawionej i opisanej faktury lub dokumentu księgowego o równoważnej wartości dowodowej. </w:t>
      </w:r>
    </w:p>
    <w:p w14:paraId="21A53CCA" w14:textId="042D7FBA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r w:rsidRPr="0077189B">
        <w:t xml:space="preserve">Dokumenty księgowe przedstawiane do refundacji powinny odpowiadać warunkom, o których mowa w ustawie z dnia 29.09.1994r. o rachunkowości, a także powinny zawierać na odwrocie dokumentu opis wskazujący na to, że wydatek został poniesiony w ramach realizacji </w:t>
      </w:r>
      <w:r w:rsidR="00122D6D" w:rsidRPr="0077189B">
        <w:t>zadania</w:t>
      </w:r>
      <w:r w:rsidRPr="0077189B">
        <w:t xml:space="preserve"> ze wskazaniem daty i numeru umowy o powierzenie grantu, zadania, którego dokument dotyczy, a także z wyszczególnieniem, w jakim zakresie wydatek </w:t>
      </w:r>
      <w:r w:rsidR="00951475" w:rsidRPr="0077189B">
        <w:t>zostanie zrefundowany z</w:t>
      </w:r>
      <w:r w:rsidRPr="0077189B">
        <w:t xml:space="preserve"> kwoty otrzymanego grantu, a w jakim </w:t>
      </w:r>
      <w:r w:rsidR="00065C8F" w:rsidRPr="0077189B">
        <w:t xml:space="preserve">został pokryty </w:t>
      </w:r>
      <w:r w:rsidRPr="0077189B">
        <w:t xml:space="preserve">ze środków własnych – jeżeli </w:t>
      </w:r>
      <w:proofErr w:type="spellStart"/>
      <w:r w:rsidRPr="0077189B">
        <w:t>Grantobiorca</w:t>
      </w:r>
      <w:proofErr w:type="spellEnd"/>
      <w:r w:rsidRPr="0077189B">
        <w:t xml:space="preserve"> wnosi wkład własny. Dokumenty te powinny być także w całości opłacone. </w:t>
      </w:r>
    </w:p>
    <w:p w14:paraId="5B19D1BF" w14:textId="77777777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proofErr w:type="spellStart"/>
      <w:r w:rsidRPr="0077189B">
        <w:t>Grantobiorca</w:t>
      </w:r>
      <w:proofErr w:type="spellEnd"/>
      <w:r w:rsidRPr="0077189B">
        <w:t xml:space="preserve"> ponosi wydatki w ramach realizacji operacji w formie rozliczenia pieniężnego, a w przypadku transakcji, której wartość, bez względu na liczbę wynikających z niej płatności, przekracza 1.000 zł – w formie rozliczenia bezgotówkowego. </w:t>
      </w:r>
    </w:p>
    <w:p w14:paraId="0890675A" w14:textId="77777777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proofErr w:type="spellStart"/>
      <w:r w:rsidRPr="0077189B">
        <w:t>Grantobiorca</w:t>
      </w:r>
      <w:proofErr w:type="spellEnd"/>
      <w:r w:rsidRPr="0077189B">
        <w:t xml:space="preserve"> zobowiązany jest do gromadzenia i przechowywania dokumentów dotyczących realizacji operacji przez okres 5 lat od dnia dokonania płatności końcowej </w:t>
      </w:r>
      <w:r w:rsidR="00C75769" w:rsidRPr="0077189B">
        <w:t>w ramach projektu grantowego.</w:t>
      </w:r>
    </w:p>
    <w:p w14:paraId="26D9AECE" w14:textId="150BFC63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r w:rsidRPr="0077189B">
        <w:t xml:space="preserve">Kwota grantu wypłacana jest </w:t>
      </w:r>
      <w:proofErr w:type="spellStart"/>
      <w:r w:rsidRPr="0077189B">
        <w:t>Grantobiorcy</w:t>
      </w:r>
      <w:proofErr w:type="spellEnd"/>
      <w:r w:rsidRPr="0077189B">
        <w:t xml:space="preserve"> w formie refundacji</w:t>
      </w:r>
      <w:r w:rsidR="00AF4846" w:rsidRPr="0077189B">
        <w:t xml:space="preserve"> </w:t>
      </w:r>
      <w:r w:rsidRPr="0077189B">
        <w:t xml:space="preserve">poniesionych kosztów kwalifikowalnych </w:t>
      </w:r>
      <w:r w:rsidR="00122D6D" w:rsidRPr="0077189B">
        <w:t>zadania</w:t>
      </w:r>
      <w:r w:rsidRPr="0077189B">
        <w:t xml:space="preserve">.  </w:t>
      </w:r>
    </w:p>
    <w:p w14:paraId="0813D6C7" w14:textId="082D8C96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r w:rsidRPr="0077189B">
        <w:t xml:space="preserve">Kwota grantu wypłacana jest jednorazowo lub – w przypadku, gdy </w:t>
      </w:r>
      <w:r w:rsidR="00122D6D" w:rsidRPr="0077189B">
        <w:t>zadanie realizowane</w:t>
      </w:r>
      <w:r w:rsidRPr="0077189B">
        <w:t xml:space="preserve"> jest w dwóch etapach - w dwóch transzach, w terminach określonych w umowie o powierzenie grantu. </w:t>
      </w:r>
    </w:p>
    <w:p w14:paraId="7C233DC5" w14:textId="009002F7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r w:rsidRPr="0077189B">
        <w:t>W przypadku, gdy w ogłoszeniu o naborze podano informację</w:t>
      </w:r>
      <w:r w:rsidR="001223AB" w:rsidRPr="0077189B">
        <w:t xml:space="preserve"> o możliwości prefinansowania</w:t>
      </w:r>
      <w:r w:rsidRPr="0077189B">
        <w:t xml:space="preserve">, </w:t>
      </w:r>
      <w:proofErr w:type="spellStart"/>
      <w:r w:rsidRPr="0077189B">
        <w:t>Grantobiorcy</w:t>
      </w:r>
      <w:proofErr w:type="spellEnd"/>
      <w:r w:rsidRPr="0077189B">
        <w:t xml:space="preserve"> – na jego w</w:t>
      </w:r>
      <w:r w:rsidR="001223AB" w:rsidRPr="0077189B">
        <w:t xml:space="preserve">niosek – wypłacane jest wyprzedzające finansowanie </w:t>
      </w:r>
      <w:r w:rsidRPr="0077189B">
        <w:t>we wnioskowanej wysokości, nie wyższej jedn</w:t>
      </w:r>
      <w:r w:rsidR="001223AB" w:rsidRPr="0077189B">
        <w:t>ak niż maksymalna kwota wyprzedzającego finansowania</w:t>
      </w:r>
      <w:r w:rsidRPr="0077189B">
        <w:t xml:space="preserve"> podana w ogłoszeniu o naborze. </w:t>
      </w:r>
    </w:p>
    <w:p w14:paraId="6F05B895" w14:textId="77777777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r w:rsidRPr="0077189B">
        <w:t xml:space="preserve">Kwota grantu wypłacana jest na podstawie wniosku/wniosków o płatność składanego/składanych w terminach określonych w umowie o powierzenie grantu po zakończeniu realizacji operacji lub po zakończeniu realizacji danego etapu operacji – w przypadku, gdy operacja realizowana jest w </w:t>
      </w:r>
      <w:proofErr w:type="spellStart"/>
      <w:r w:rsidR="00065C8F" w:rsidRPr="0077189B">
        <w:t>w</w:t>
      </w:r>
      <w:proofErr w:type="spellEnd"/>
      <w:r w:rsidR="00065C8F" w:rsidRPr="0077189B">
        <w:t xml:space="preserve"> dwóch </w:t>
      </w:r>
      <w:r w:rsidRPr="0077189B">
        <w:t>etapach.</w:t>
      </w:r>
    </w:p>
    <w:p w14:paraId="49871C72" w14:textId="3D2A2DCF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r w:rsidRPr="0077189B">
        <w:t xml:space="preserve">Wniosek o płatność sporządzany jest przez </w:t>
      </w:r>
      <w:proofErr w:type="spellStart"/>
      <w:r w:rsidRPr="0077189B">
        <w:t>Grantobiorcę</w:t>
      </w:r>
      <w:proofErr w:type="spellEnd"/>
      <w:r w:rsidRPr="0077189B">
        <w:t xml:space="preserve"> za pośrednictwem POP na fo</w:t>
      </w:r>
      <w:r w:rsidR="009E7656" w:rsidRPr="0077189B">
        <w:t>rmularzu udostępnionym przez LGD</w:t>
      </w:r>
      <w:r w:rsidRPr="0077189B">
        <w:rPr>
          <w:strike/>
        </w:rPr>
        <w:t>.</w:t>
      </w:r>
      <w:r w:rsidRPr="0077189B">
        <w:t xml:space="preserve"> Wniosek o płatność składany jest za pośrednictwem POP, a także w formie papierowej podpisanej przez </w:t>
      </w:r>
      <w:proofErr w:type="spellStart"/>
      <w:r w:rsidR="00065C8F" w:rsidRPr="0077189B">
        <w:t>Grantobiorcę</w:t>
      </w:r>
      <w:proofErr w:type="spellEnd"/>
      <w:r w:rsidR="00065C8F" w:rsidRPr="0077189B">
        <w:t xml:space="preserve"> lub pełnomocnika lub osobę/</w:t>
      </w:r>
      <w:r w:rsidRPr="0077189B">
        <w:t xml:space="preserve">osoby upoważnione do reprezentacji </w:t>
      </w:r>
      <w:proofErr w:type="spellStart"/>
      <w:r w:rsidRPr="0077189B">
        <w:t>Grantobiorcy</w:t>
      </w:r>
      <w:proofErr w:type="spellEnd"/>
      <w:r w:rsidRPr="0077189B">
        <w:t xml:space="preserve"> wraz z wymaganymi dokumentami i oryginałami dokumentów księgowych, bezpośrednio w Biurze LGD. Suma kontrolna na wniosku w wersji elektronicznej i na wniosku w wersji papierowej musi być taka sama. LGD, po wykonaniu kopii dokumentów złożonych wraz z wnioskiem o płatność, zwraca je niezwłocznie </w:t>
      </w:r>
      <w:proofErr w:type="spellStart"/>
      <w:r w:rsidRPr="0077189B">
        <w:t>Grantobiorcy</w:t>
      </w:r>
      <w:proofErr w:type="spellEnd"/>
      <w:r w:rsidRPr="0077189B">
        <w:t>.</w:t>
      </w:r>
    </w:p>
    <w:p w14:paraId="5F5B260B" w14:textId="29667C00" w:rsidR="00E408ED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  <w:rPr>
          <w:strike/>
        </w:rPr>
      </w:pPr>
      <w:r w:rsidRPr="0077189B">
        <w:t xml:space="preserve">W przypadku, gdy </w:t>
      </w:r>
      <w:proofErr w:type="spellStart"/>
      <w:r w:rsidRPr="0077189B">
        <w:t>Grantobiorca</w:t>
      </w:r>
      <w:proofErr w:type="spellEnd"/>
      <w:r w:rsidRPr="0077189B">
        <w:t xml:space="preserve"> nie złoży  wniosku o płatność w terminie określonym w umowie o powierzenie grantu, LGD wzywa </w:t>
      </w:r>
      <w:r w:rsidR="00122D6D" w:rsidRPr="0077189B">
        <w:t xml:space="preserve">jednokrotnie </w:t>
      </w:r>
      <w:proofErr w:type="spellStart"/>
      <w:r w:rsidRPr="0077189B">
        <w:t>Grantobiorcę</w:t>
      </w:r>
      <w:proofErr w:type="spellEnd"/>
      <w:r w:rsidRPr="0077189B">
        <w:t xml:space="preserve"> za pośrednictwem POP do złożenia wniosku o płatność wyznaczając mu w tym celu dodatkowy termin</w:t>
      </w:r>
      <w:r w:rsidR="009E2111" w:rsidRPr="0077189B">
        <w:t xml:space="preserve"> - 7 dni.</w:t>
      </w:r>
      <w:r w:rsidR="00BA0660" w:rsidRPr="0077189B">
        <w:t xml:space="preserve"> </w:t>
      </w:r>
    </w:p>
    <w:p w14:paraId="46CF4BA9" w14:textId="77777777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r w:rsidRPr="0077189B">
        <w:t xml:space="preserve">Niezłożenie przez </w:t>
      </w:r>
      <w:proofErr w:type="spellStart"/>
      <w:r w:rsidRPr="0077189B">
        <w:t>Grantobiorcę</w:t>
      </w:r>
      <w:proofErr w:type="spellEnd"/>
      <w:r w:rsidRPr="0077189B">
        <w:t xml:space="preserve"> wniosku o płatność mimo wyznaczenia dodatkowego terminu stanowi podstawę do rozwiązania umowy o powierzenie grantu. </w:t>
      </w:r>
    </w:p>
    <w:p w14:paraId="1996802B" w14:textId="77777777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r w:rsidRPr="0077189B">
        <w:t xml:space="preserve">Wniosek o płatność rozpatrywany jest przez LGD w terminie 21 dni od dnia jego złożenia. </w:t>
      </w:r>
    </w:p>
    <w:p w14:paraId="3DBFA912" w14:textId="77777777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r w:rsidRPr="0077189B">
        <w:lastRenderedPageBreak/>
        <w:t xml:space="preserve">Weryfikacja wniosku o płatność polega na sprawdzeniu zgodności realizacji operacji lub jej etapu z warunkami określonymi w przepisach prawa oraz w umowie o powierzenie grantu, w szczególności pod względem spełniania warunków w zakresie kompletności i poprawności formalnej wniosku oraz prawidłowości realizacji i finansowania operacji lub jej etapu. </w:t>
      </w:r>
    </w:p>
    <w:p w14:paraId="7CC5DAE5" w14:textId="77777777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r w:rsidRPr="0077189B">
        <w:t xml:space="preserve">LGD może </w:t>
      </w:r>
      <w:r w:rsidR="00E408ED" w:rsidRPr="0077189B">
        <w:t>jednokrotnie</w:t>
      </w:r>
      <w:r w:rsidR="00281E83" w:rsidRPr="0077189B">
        <w:t xml:space="preserve"> </w:t>
      </w:r>
      <w:r w:rsidRPr="0077189B">
        <w:t xml:space="preserve">wezwać </w:t>
      </w:r>
      <w:proofErr w:type="spellStart"/>
      <w:r w:rsidRPr="0077189B">
        <w:t>Grantobiorcę</w:t>
      </w:r>
      <w:proofErr w:type="spellEnd"/>
      <w:r w:rsidRPr="0077189B">
        <w:t xml:space="preserve"> do uzupełnienia lub poprawienia wniosku o płatność lub dostarczenia dodatkowych dokumentów i złożenia dodatkowych wyjaśnień, wyznaczając </w:t>
      </w:r>
      <w:proofErr w:type="spellStart"/>
      <w:r w:rsidRPr="0077189B">
        <w:t>Grantobiorcy</w:t>
      </w:r>
      <w:proofErr w:type="spellEnd"/>
      <w:r w:rsidRPr="0077189B">
        <w:t xml:space="preserve"> w tym celu odpowiedni termin, nie krótszy jednak niż 7 dni</w:t>
      </w:r>
      <w:r w:rsidR="00281E83" w:rsidRPr="0077189B">
        <w:t xml:space="preserve"> od otrzymania wezwania.</w:t>
      </w:r>
      <w:r w:rsidRPr="0077189B">
        <w:t xml:space="preserve"> </w:t>
      </w:r>
      <w:r w:rsidR="009A530C" w:rsidRPr="0077189B">
        <w:t>Pkt XIV</w:t>
      </w:r>
      <w:r w:rsidRPr="0077189B">
        <w:t>.13. stosuje się odpowiednio.</w:t>
      </w:r>
    </w:p>
    <w:p w14:paraId="4D6B8EB5" w14:textId="77777777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r w:rsidRPr="0077189B">
        <w:t xml:space="preserve">Termin, o którym mowa w </w:t>
      </w:r>
      <w:r w:rsidR="009A530C" w:rsidRPr="0077189B">
        <w:t>pkt XIV</w:t>
      </w:r>
      <w:r w:rsidRPr="0077189B">
        <w:t>.16. ulega zawieszeniu:</w:t>
      </w:r>
    </w:p>
    <w:p w14:paraId="324E97FC" w14:textId="77777777" w:rsidR="00555BA9" w:rsidRPr="0077189B" w:rsidRDefault="00555BA9" w:rsidP="007C44E0">
      <w:pPr>
        <w:pStyle w:val="Akapitzlist1"/>
        <w:numPr>
          <w:ilvl w:val="0"/>
          <w:numId w:val="35"/>
        </w:numPr>
        <w:jc w:val="both"/>
      </w:pPr>
      <w:r w:rsidRPr="0077189B">
        <w:t xml:space="preserve">W przypadku, o którym mowa w pkt </w:t>
      </w:r>
      <w:r w:rsidR="009A530C" w:rsidRPr="0077189B">
        <w:t>XIV</w:t>
      </w:r>
      <w:r w:rsidRPr="0077189B">
        <w:t>.18. – do czasu odpowiedzi na wezwanie lub upływu terminu na złożenie odpowiedzi,</w:t>
      </w:r>
    </w:p>
    <w:p w14:paraId="0C297D69" w14:textId="375FD2D9" w:rsidR="00555BA9" w:rsidRPr="0077189B" w:rsidRDefault="00555BA9" w:rsidP="007C44E0">
      <w:pPr>
        <w:pStyle w:val="Akapitzlist1"/>
        <w:numPr>
          <w:ilvl w:val="0"/>
          <w:numId w:val="35"/>
        </w:numPr>
        <w:jc w:val="both"/>
      </w:pPr>
      <w:r w:rsidRPr="0077189B">
        <w:t>W przypadku, gdy w chwili złożenia wniosku o płatność prowadzona jest kontrola</w:t>
      </w:r>
      <w:r w:rsidR="009E2111" w:rsidRPr="0077189B">
        <w:t xml:space="preserve"> zadania </w:t>
      </w:r>
      <w:r w:rsidRPr="0077189B">
        <w:t xml:space="preserve">lub w związku ze złożonym wnioskiem o płatność LGD postanowiło przeprowadzić kontrolę </w:t>
      </w:r>
      <w:r w:rsidR="009E2111" w:rsidRPr="0077189B">
        <w:t>zadania</w:t>
      </w:r>
      <w:r w:rsidRPr="0077189B">
        <w:t xml:space="preserve"> – do czasu zakończenia kontroli lub przekazania LGD informacji o wykonaniu zaleceń pokontrolnych w razie ich sformułowania. </w:t>
      </w:r>
    </w:p>
    <w:p w14:paraId="2EBCD6F9" w14:textId="77777777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r w:rsidRPr="0077189B">
        <w:t xml:space="preserve">Koszty kwalifikowalne operacji będą uwzględniane w wysokości faktycznie i prawidłowo poniesionych kosztów kwalifikowalnych, w wysokości nie wyższej niż wynikająca z zestawienia rzeczowo-finansowego </w:t>
      </w:r>
      <w:r w:rsidR="00281E83" w:rsidRPr="0077189B">
        <w:t xml:space="preserve">zadania </w:t>
      </w:r>
      <w:r w:rsidR="00BA288E" w:rsidRPr="0077189B">
        <w:t>stanowiącego załącznik do umowy</w:t>
      </w:r>
      <w:r w:rsidRPr="0077189B">
        <w:t>, z tym, że:</w:t>
      </w:r>
    </w:p>
    <w:p w14:paraId="1D8FE048" w14:textId="7CFAFD00" w:rsidR="00555BA9" w:rsidRPr="0077189B" w:rsidRDefault="00555BA9" w:rsidP="007C44E0">
      <w:pPr>
        <w:pStyle w:val="Akapitzlist1"/>
        <w:numPr>
          <w:ilvl w:val="0"/>
          <w:numId w:val="57"/>
        </w:numPr>
        <w:jc w:val="both"/>
      </w:pPr>
      <w:r w:rsidRPr="0077189B">
        <w:t xml:space="preserve">W przypadku, gdy </w:t>
      </w:r>
      <w:proofErr w:type="spellStart"/>
      <w:r w:rsidRPr="0077189B">
        <w:t>Grantobiorca</w:t>
      </w:r>
      <w:proofErr w:type="spellEnd"/>
      <w:r w:rsidRPr="0077189B">
        <w:t xml:space="preserve"> poniósł konkretny koszt kwalifikowalny</w:t>
      </w:r>
      <w:r w:rsidR="009E2111" w:rsidRPr="0077189B">
        <w:t xml:space="preserve"> zadania</w:t>
      </w:r>
      <w:r w:rsidRPr="0077189B">
        <w:t xml:space="preserve"> w wysokości niższej o więcej niż 10% niż to zostało określone w</w:t>
      </w:r>
      <w:r w:rsidR="00BA288E" w:rsidRPr="0077189B">
        <w:t xml:space="preserve"> zestawie</w:t>
      </w:r>
      <w:r w:rsidR="00951475" w:rsidRPr="0077189B">
        <w:t>niu rzeczowo-finansowym zadania</w:t>
      </w:r>
      <w:r w:rsidRPr="0077189B">
        <w:t>, zobowiązany jest do złożenia pisemnych wyjaśnień takiej zmiany</w:t>
      </w:r>
      <w:r w:rsidR="00D75387" w:rsidRPr="0077189B">
        <w:t>.</w:t>
      </w:r>
    </w:p>
    <w:p w14:paraId="339BEB1F" w14:textId="0A0304CE" w:rsidR="00555BA9" w:rsidRPr="0077189B" w:rsidRDefault="00555BA9" w:rsidP="007C44E0">
      <w:pPr>
        <w:pStyle w:val="Akapitzlist1"/>
        <w:numPr>
          <w:ilvl w:val="0"/>
          <w:numId w:val="57"/>
        </w:numPr>
        <w:jc w:val="both"/>
      </w:pPr>
      <w:r w:rsidRPr="0077189B">
        <w:t xml:space="preserve">W przypadku, gdy </w:t>
      </w:r>
      <w:proofErr w:type="spellStart"/>
      <w:r w:rsidRPr="0077189B">
        <w:t>Grantobiorca</w:t>
      </w:r>
      <w:proofErr w:type="spellEnd"/>
      <w:r w:rsidRPr="0077189B">
        <w:t xml:space="preserve"> poniósł konkretny koszt kwalifikowalny</w:t>
      </w:r>
      <w:r w:rsidR="009E2111" w:rsidRPr="0077189B">
        <w:t xml:space="preserve"> zadania</w:t>
      </w:r>
      <w:r w:rsidRPr="0077189B">
        <w:t xml:space="preserve"> w wysokości wyższej </w:t>
      </w:r>
      <w:r w:rsidR="00D75387" w:rsidRPr="0077189B">
        <w:t xml:space="preserve">lub niższej </w:t>
      </w:r>
      <w:r w:rsidRPr="0077189B">
        <w:t xml:space="preserve">o nie więcej niż 10% niż to zostało określone </w:t>
      </w:r>
      <w:r w:rsidR="00476A00" w:rsidRPr="0077189B">
        <w:t xml:space="preserve">w umowie w </w:t>
      </w:r>
      <w:r w:rsidR="00951475" w:rsidRPr="0077189B">
        <w:t>zestawieniu rzeczowo-finansowym</w:t>
      </w:r>
      <w:r w:rsidRPr="0077189B">
        <w:t>, wówczas przy określaniu kwoty grantu koszt ten będzie uwzględniany w wysokości faktycznie poniesionej</w:t>
      </w:r>
      <w:r w:rsidR="00B369FD" w:rsidRPr="0077189B">
        <w:t>.</w:t>
      </w:r>
    </w:p>
    <w:p w14:paraId="7F97CA3E" w14:textId="78492C22" w:rsidR="00555BA9" w:rsidRPr="0077189B" w:rsidRDefault="00555BA9" w:rsidP="007C44E0">
      <w:pPr>
        <w:pStyle w:val="Akapitzlist1"/>
        <w:numPr>
          <w:ilvl w:val="0"/>
          <w:numId w:val="57"/>
        </w:numPr>
        <w:jc w:val="both"/>
      </w:pPr>
      <w:r w:rsidRPr="0077189B">
        <w:t xml:space="preserve">W przypadku, gdy </w:t>
      </w:r>
      <w:proofErr w:type="spellStart"/>
      <w:r w:rsidRPr="0077189B">
        <w:t>Grantobiorca</w:t>
      </w:r>
      <w:proofErr w:type="spellEnd"/>
      <w:r w:rsidRPr="0077189B">
        <w:t xml:space="preserve"> poniósł konkretny koszt kwalifikowalny </w:t>
      </w:r>
      <w:r w:rsidR="009E2111" w:rsidRPr="0077189B">
        <w:t>zadania</w:t>
      </w:r>
      <w:r w:rsidRPr="0077189B">
        <w:t xml:space="preserve"> w wysokości wyższej o więcej niż 10% niż to zostało określone w</w:t>
      </w:r>
      <w:r w:rsidR="00DE1292" w:rsidRPr="0077189B">
        <w:t xml:space="preserve"> </w:t>
      </w:r>
      <w:r w:rsidR="00476A00" w:rsidRPr="0077189B">
        <w:t>umowie</w:t>
      </w:r>
      <w:r w:rsidRPr="0077189B">
        <w:t xml:space="preserve"> przy obliczaniu kwoty grantu koszt ten może być uwzg</w:t>
      </w:r>
      <w:r w:rsidR="009E2111" w:rsidRPr="0077189B">
        <w:t xml:space="preserve">lędniany </w:t>
      </w:r>
      <w:r w:rsidR="00B369FD" w:rsidRPr="0077189B">
        <w:t>do</w:t>
      </w:r>
      <w:r w:rsidRPr="0077189B">
        <w:t xml:space="preserve"> wysokości</w:t>
      </w:r>
      <w:r w:rsidR="00D75387" w:rsidRPr="0077189B">
        <w:t xml:space="preserve"> określonej w zestawieniu rzeczowo-finansowym w umowie</w:t>
      </w:r>
      <w:r w:rsidR="00951475" w:rsidRPr="0077189B">
        <w:t>.</w:t>
      </w:r>
    </w:p>
    <w:p w14:paraId="7D369F63" w14:textId="77777777" w:rsidR="00555BA9" w:rsidRPr="0077189B" w:rsidRDefault="00555BA9" w:rsidP="007C44E0">
      <w:pPr>
        <w:pStyle w:val="Akapitzlist1"/>
        <w:numPr>
          <w:ilvl w:val="0"/>
          <w:numId w:val="57"/>
        </w:numPr>
        <w:jc w:val="both"/>
      </w:pPr>
      <w:r w:rsidRPr="0077189B">
        <w:t>W przypa</w:t>
      </w:r>
      <w:r w:rsidR="00FC2774" w:rsidRPr="0077189B">
        <w:t>dkach, o których mowa w pkt X</w:t>
      </w:r>
      <w:r w:rsidRPr="0077189B">
        <w:t>I</w:t>
      </w:r>
      <w:r w:rsidR="00FC2774" w:rsidRPr="0077189B">
        <w:t>V</w:t>
      </w:r>
      <w:r w:rsidRPr="0077189B">
        <w:t>.20.2. i 3., kwoty przyznanego wsparcia</w:t>
      </w:r>
      <w:r w:rsidR="00B369FD" w:rsidRPr="0077189B">
        <w:t xml:space="preserve"> (grantu)</w:t>
      </w:r>
      <w:r w:rsidRPr="0077189B">
        <w:t xml:space="preserve"> </w:t>
      </w:r>
      <w:r w:rsidR="00DE1292" w:rsidRPr="0077189B">
        <w:t xml:space="preserve">na realizację zadania </w:t>
      </w:r>
      <w:r w:rsidRPr="0077189B">
        <w:t>nie mogą zostać zwiększone.</w:t>
      </w:r>
    </w:p>
    <w:p w14:paraId="338D8457" w14:textId="77777777" w:rsidR="00555BA9" w:rsidRPr="0077189B" w:rsidRDefault="00555BA9" w:rsidP="007C44E0">
      <w:pPr>
        <w:pStyle w:val="Akapitzlist1"/>
        <w:numPr>
          <w:ilvl w:val="0"/>
          <w:numId w:val="58"/>
        </w:numPr>
        <w:ind w:left="426" w:hanging="426"/>
        <w:jc w:val="both"/>
      </w:pPr>
      <w:r w:rsidRPr="0077189B">
        <w:t xml:space="preserve">W przypadku, gdy </w:t>
      </w:r>
      <w:proofErr w:type="spellStart"/>
      <w:r w:rsidRPr="0077189B">
        <w:t>Grantobiorca</w:t>
      </w:r>
      <w:proofErr w:type="spellEnd"/>
      <w:r w:rsidRPr="0077189B">
        <w:t xml:space="preserve"> wezwany zgodnie z </w:t>
      </w:r>
      <w:r w:rsidR="00FC2774" w:rsidRPr="0077189B">
        <w:t>pkt X</w:t>
      </w:r>
      <w:r w:rsidR="00C75769" w:rsidRPr="0077189B">
        <w:t>I</w:t>
      </w:r>
      <w:r w:rsidR="00FC2774" w:rsidRPr="0077189B">
        <w:t>V</w:t>
      </w:r>
      <w:r w:rsidR="00C75769" w:rsidRPr="0077189B">
        <w:t>.18</w:t>
      </w:r>
      <w:r w:rsidRPr="0077189B">
        <w:t>.,</w:t>
      </w:r>
      <w:r w:rsidR="00C75769" w:rsidRPr="0077189B">
        <w:t xml:space="preserve"> nie odniósł się do wysłanych uzupełnień </w:t>
      </w:r>
      <w:r w:rsidR="00AF4846" w:rsidRPr="0077189B">
        <w:t xml:space="preserve">i nie uzupełnił </w:t>
      </w:r>
      <w:r w:rsidRPr="0077189B">
        <w:t>wniosku</w:t>
      </w:r>
      <w:r w:rsidR="00AF4846" w:rsidRPr="0077189B">
        <w:t xml:space="preserve"> </w:t>
      </w:r>
      <w:r w:rsidR="00C75769" w:rsidRPr="0077189B">
        <w:t>we wskazanym zakresie</w:t>
      </w:r>
      <w:r w:rsidRPr="0077189B">
        <w:t xml:space="preserve">, lub nie dostarczył odpowiednich dokumentów i wyjaśnień, wydatki w części, jakiej dotyczyło wezwanie, mogą zostać uznane za niekwalifikowalne. </w:t>
      </w:r>
    </w:p>
    <w:p w14:paraId="571ABC52" w14:textId="77777777" w:rsidR="00555BA9" w:rsidRPr="0077189B" w:rsidRDefault="00555BA9" w:rsidP="007C44E0">
      <w:pPr>
        <w:pStyle w:val="Akapitzlist1"/>
        <w:numPr>
          <w:ilvl w:val="0"/>
          <w:numId w:val="58"/>
        </w:numPr>
        <w:ind w:left="426" w:hanging="426"/>
        <w:jc w:val="both"/>
      </w:pPr>
      <w:r w:rsidRPr="0077189B">
        <w:t xml:space="preserve">Po zweryfikowaniu wniosku o płatność LGD – za pośrednictwem POP – informuje </w:t>
      </w:r>
      <w:proofErr w:type="spellStart"/>
      <w:r w:rsidRPr="0077189B">
        <w:t>Grantobiorcę</w:t>
      </w:r>
      <w:proofErr w:type="spellEnd"/>
      <w:r w:rsidRPr="0077189B">
        <w:t xml:space="preserve"> o wynikach weryfikacji. Informacja zawiera wskazanie, jakie koszty i w jakiej wysokości zostały uznane za niekwalifikowalne wraz z uzasadnieniem oraz wskazanie, jaka kwota wydatków i wkładu własnego – jeżeli taki był wnoszony – została zatwierdzona. </w:t>
      </w:r>
    </w:p>
    <w:p w14:paraId="37B770E7" w14:textId="402AE69B" w:rsidR="00555BA9" w:rsidRPr="0077189B" w:rsidRDefault="00555BA9" w:rsidP="007C44E0">
      <w:pPr>
        <w:pStyle w:val="Akapitzlist1"/>
        <w:numPr>
          <w:ilvl w:val="0"/>
          <w:numId w:val="58"/>
        </w:numPr>
        <w:ind w:left="426" w:hanging="426"/>
        <w:jc w:val="both"/>
      </w:pPr>
      <w:r w:rsidRPr="0077189B">
        <w:t>Kwota grantu lub jego transza wypłacana jest w wysokości wynikającej z zatwierdzonego wniosku o płatność w terminie 2 miesięcy od dnia złożenia wniosku o płatność z tym, że pkt</w:t>
      </w:r>
      <w:r w:rsidR="009E2111" w:rsidRPr="0077189B">
        <w:t xml:space="preserve"> XIV</w:t>
      </w:r>
      <w:r w:rsidRPr="0077189B">
        <w:t>.19. stosuje się odpowiednio.</w:t>
      </w:r>
    </w:p>
    <w:p w14:paraId="137322F7" w14:textId="77777777" w:rsidR="00555BA9" w:rsidRPr="0077189B" w:rsidRDefault="00555BA9" w:rsidP="007C44E0">
      <w:pPr>
        <w:pStyle w:val="Akapitzlist1"/>
        <w:numPr>
          <w:ilvl w:val="0"/>
          <w:numId w:val="58"/>
        </w:numPr>
        <w:ind w:left="426" w:hanging="426"/>
        <w:jc w:val="both"/>
      </w:pPr>
      <w:r w:rsidRPr="0077189B">
        <w:t xml:space="preserve">W przypadku wystąpienia opóźnień w otrzymaniu przez LGD środków finansowych na wypłatę kwoty grantu, płatności dokonuje się niezwłocznie po ich otrzymaniu. O opóźnieniach LGD zawiadamia </w:t>
      </w:r>
      <w:proofErr w:type="spellStart"/>
      <w:r w:rsidRPr="0077189B">
        <w:t>Grantobiorcę</w:t>
      </w:r>
      <w:proofErr w:type="spellEnd"/>
      <w:r w:rsidRPr="0077189B">
        <w:t xml:space="preserve"> za pośrednictwem POP.</w:t>
      </w:r>
    </w:p>
    <w:p w14:paraId="4311176D" w14:textId="77777777" w:rsidR="00555BA9" w:rsidRPr="0077189B" w:rsidRDefault="00555BA9" w:rsidP="00555BA9">
      <w:pPr>
        <w:pStyle w:val="Akapitzlist1"/>
        <w:ind w:left="426"/>
        <w:jc w:val="both"/>
      </w:pPr>
    </w:p>
    <w:p w14:paraId="384E856A" w14:textId="27DA0338" w:rsidR="00555BA9" w:rsidRPr="0077189B" w:rsidRDefault="00555BA9" w:rsidP="00AF00C0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 xml:space="preserve">SPRAWOZDAWCZOŚĆ </w:t>
      </w:r>
    </w:p>
    <w:p w14:paraId="3760FA78" w14:textId="77777777" w:rsidR="00555BA9" w:rsidRPr="0077189B" w:rsidRDefault="00555BA9" w:rsidP="007C44E0">
      <w:pPr>
        <w:pStyle w:val="Akapitzlist1"/>
        <w:numPr>
          <w:ilvl w:val="0"/>
          <w:numId w:val="39"/>
        </w:numPr>
        <w:ind w:left="426" w:hanging="426"/>
        <w:jc w:val="both"/>
      </w:pPr>
      <w:r w:rsidRPr="0077189B">
        <w:lastRenderedPageBreak/>
        <w:t>Po zakończeniu realizacji</w:t>
      </w:r>
      <w:r w:rsidR="00B369FD" w:rsidRPr="0077189B">
        <w:t xml:space="preserve"> zadania</w:t>
      </w:r>
      <w:r w:rsidRPr="0077189B">
        <w:t xml:space="preserve"> z wnioskiem o płatność końcową, </w:t>
      </w:r>
      <w:proofErr w:type="spellStart"/>
      <w:r w:rsidRPr="0077189B">
        <w:t>Grantobiorca</w:t>
      </w:r>
      <w:proofErr w:type="spellEnd"/>
      <w:r w:rsidRPr="0077189B">
        <w:t xml:space="preserve"> składa LGD sprawozdanie merytoryczne z realizacji operacji.</w:t>
      </w:r>
      <w:r w:rsidR="00B369FD" w:rsidRPr="0077189B">
        <w:t xml:space="preserve"> Dodatkowo </w:t>
      </w:r>
      <w:proofErr w:type="spellStart"/>
      <w:r w:rsidR="00B369FD" w:rsidRPr="0077189B">
        <w:t>grantobiorca</w:t>
      </w:r>
      <w:proofErr w:type="spellEnd"/>
      <w:r w:rsidR="00B369FD" w:rsidRPr="0077189B">
        <w:t xml:space="preserve"> składa sprawozdanie na wezwanie LGD w okresie trwałości projektu.</w:t>
      </w:r>
    </w:p>
    <w:p w14:paraId="1E759899" w14:textId="0CA43DEA" w:rsidR="00555BA9" w:rsidRPr="0077189B" w:rsidRDefault="00555BA9" w:rsidP="007C44E0">
      <w:pPr>
        <w:pStyle w:val="Akapitzlist1"/>
        <w:numPr>
          <w:ilvl w:val="0"/>
          <w:numId w:val="39"/>
        </w:numPr>
        <w:ind w:left="426" w:hanging="426"/>
        <w:jc w:val="both"/>
      </w:pPr>
      <w:r w:rsidRPr="0077189B">
        <w:t>Sprawozdanie składa się na for</w:t>
      </w:r>
      <w:r w:rsidR="009E7656" w:rsidRPr="0077189B">
        <w:t>mularzu udostępnionym przez LGD.</w:t>
      </w:r>
    </w:p>
    <w:p w14:paraId="206BF89B" w14:textId="688BB0AA" w:rsidR="00555BA9" w:rsidRPr="0077189B" w:rsidRDefault="00555BA9" w:rsidP="007C44E0">
      <w:pPr>
        <w:pStyle w:val="Akapitzlist1"/>
        <w:numPr>
          <w:ilvl w:val="0"/>
          <w:numId w:val="39"/>
        </w:numPr>
        <w:ind w:left="426" w:hanging="426"/>
        <w:jc w:val="both"/>
      </w:pPr>
      <w:r w:rsidRPr="0077189B">
        <w:t xml:space="preserve">Sprawozdanie sporządzane jest przez </w:t>
      </w:r>
      <w:proofErr w:type="spellStart"/>
      <w:r w:rsidRPr="0077189B">
        <w:t>Grantobiorcę</w:t>
      </w:r>
      <w:proofErr w:type="spellEnd"/>
      <w:r w:rsidRPr="0077189B">
        <w:t xml:space="preserve"> za pośrednictwem POP. Sprawozdanie składane jest za pośrednictwem POP, a także w formie papierowej podpisanej przez </w:t>
      </w:r>
      <w:proofErr w:type="spellStart"/>
      <w:r w:rsidR="00E408ED" w:rsidRPr="0077189B">
        <w:t>Grantobiorcę</w:t>
      </w:r>
      <w:proofErr w:type="spellEnd"/>
      <w:r w:rsidR="00E408ED" w:rsidRPr="0077189B">
        <w:t xml:space="preserve"> lub pełnomocnika lub osobę /</w:t>
      </w:r>
      <w:r w:rsidRPr="0077189B">
        <w:t xml:space="preserve">osoby upoważnione do reprezentacji </w:t>
      </w:r>
      <w:proofErr w:type="spellStart"/>
      <w:r w:rsidRPr="0077189B">
        <w:t>Grantobiorcy</w:t>
      </w:r>
      <w:proofErr w:type="spellEnd"/>
      <w:r w:rsidR="00E408ED" w:rsidRPr="0077189B">
        <w:t xml:space="preserve"> </w:t>
      </w:r>
      <w:r w:rsidRPr="0077189B">
        <w:t>, bezpośrednio w Biurze LGD</w:t>
      </w:r>
      <w:r w:rsidR="00951475" w:rsidRPr="0077189B">
        <w:t xml:space="preserve">. </w:t>
      </w:r>
      <w:r w:rsidRPr="0077189B">
        <w:t xml:space="preserve">Suma kontrolna na sprawozdaniu w wersji elektronicznej i na </w:t>
      </w:r>
      <w:r w:rsidR="009E2111" w:rsidRPr="0077189B">
        <w:t>sprawozdaniu</w:t>
      </w:r>
      <w:r w:rsidRPr="0077189B">
        <w:t xml:space="preserve"> w wersji papierowej musi być taka sama.</w:t>
      </w:r>
    </w:p>
    <w:p w14:paraId="692D0FAC" w14:textId="77777777" w:rsidR="00555BA9" w:rsidRPr="0077189B" w:rsidRDefault="00555BA9" w:rsidP="007C44E0">
      <w:pPr>
        <w:pStyle w:val="Akapitzlist1"/>
        <w:numPr>
          <w:ilvl w:val="0"/>
          <w:numId w:val="39"/>
        </w:numPr>
        <w:ind w:left="426" w:hanging="426"/>
        <w:jc w:val="both"/>
      </w:pPr>
      <w:r w:rsidRPr="0077189B">
        <w:t xml:space="preserve">LGD może wezwać </w:t>
      </w:r>
      <w:proofErr w:type="spellStart"/>
      <w:r w:rsidRPr="0077189B">
        <w:t>Grantobiorcę</w:t>
      </w:r>
      <w:proofErr w:type="spellEnd"/>
      <w:r w:rsidRPr="0077189B">
        <w:t xml:space="preserve"> </w:t>
      </w:r>
      <w:r w:rsidR="00C75769" w:rsidRPr="0077189B">
        <w:t xml:space="preserve">jednokrotnie </w:t>
      </w:r>
      <w:r w:rsidRPr="0077189B">
        <w:t>do uzupełnienia</w:t>
      </w:r>
      <w:r w:rsidR="009031BF" w:rsidRPr="0077189B">
        <w:t>/korekty</w:t>
      </w:r>
      <w:r w:rsidR="00951475" w:rsidRPr="0077189B">
        <w:t xml:space="preserve"> </w:t>
      </w:r>
      <w:r w:rsidRPr="0077189B">
        <w:t xml:space="preserve">sprawozdania, wyznaczając </w:t>
      </w:r>
      <w:proofErr w:type="spellStart"/>
      <w:r w:rsidRPr="0077189B">
        <w:t>Grantobiorcy</w:t>
      </w:r>
      <w:proofErr w:type="spellEnd"/>
      <w:r w:rsidRPr="0077189B">
        <w:t xml:space="preserve"> w tym celu odpowiedni termin, nie krótszy jednak niż 7 dni. </w:t>
      </w:r>
      <w:r w:rsidR="00FC2774" w:rsidRPr="0077189B">
        <w:t>Pkt X</w:t>
      </w:r>
      <w:r w:rsidR="00C75769" w:rsidRPr="0077189B">
        <w:t>I</w:t>
      </w:r>
      <w:r w:rsidR="00FC2774" w:rsidRPr="0077189B">
        <w:t>V</w:t>
      </w:r>
      <w:r w:rsidR="00C75769" w:rsidRPr="0077189B">
        <w:t>.13.</w:t>
      </w:r>
      <w:r w:rsidRPr="0077189B">
        <w:t xml:space="preserve"> stosuje się odpowiednio.</w:t>
      </w:r>
    </w:p>
    <w:p w14:paraId="00BF30A0" w14:textId="77777777" w:rsidR="00555BA9" w:rsidRPr="0077189B" w:rsidRDefault="00555BA9" w:rsidP="007C44E0">
      <w:pPr>
        <w:pStyle w:val="Akapitzlist1"/>
        <w:numPr>
          <w:ilvl w:val="0"/>
          <w:numId w:val="39"/>
        </w:numPr>
        <w:ind w:left="426" w:hanging="426"/>
        <w:jc w:val="both"/>
      </w:pPr>
      <w:r w:rsidRPr="0077189B">
        <w:t xml:space="preserve">Niezłożenie sprawozdania lub uzupełnienia/korekty sprawozdania wstrzymuje wypłatę, o której mowa w pkt </w:t>
      </w:r>
      <w:r w:rsidR="00FC2774" w:rsidRPr="0077189B">
        <w:t>XIV</w:t>
      </w:r>
      <w:r w:rsidR="00C75769" w:rsidRPr="0077189B">
        <w:t>.23</w:t>
      </w:r>
      <w:r w:rsidRPr="0077189B">
        <w:t>. i może stanowić przyczynę rozwiązania umowy o powierzenie grantu.</w:t>
      </w:r>
    </w:p>
    <w:p w14:paraId="7497BB4A" w14:textId="42B0B864" w:rsidR="005A1824" w:rsidRPr="0077189B" w:rsidRDefault="005A1824" w:rsidP="00941D00">
      <w:pPr>
        <w:pStyle w:val="Akapitzlist1"/>
        <w:ind w:left="0"/>
        <w:jc w:val="both"/>
      </w:pPr>
    </w:p>
    <w:p w14:paraId="1A5A37F4" w14:textId="61AA5940" w:rsidR="00555BA9" w:rsidRPr="0077189B" w:rsidRDefault="00555BA9" w:rsidP="005A26B2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 xml:space="preserve">MONITORING, KONTROLA I UDZIELANIE INFORMACJI </w:t>
      </w:r>
    </w:p>
    <w:p w14:paraId="1221469D" w14:textId="77777777" w:rsidR="00555BA9" w:rsidRPr="0077189B" w:rsidRDefault="00555BA9" w:rsidP="00555BA9">
      <w:pPr>
        <w:pStyle w:val="Akapitzlist1"/>
        <w:ind w:left="426"/>
        <w:jc w:val="both"/>
      </w:pPr>
      <w:r w:rsidRPr="0077189B">
        <w:rPr>
          <w:b/>
          <w:i/>
        </w:rPr>
        <w:t>Postanowienia wspólne</w:t>
      </w:r>
    </w:p>
    <w:p w14:paraId="219EA6A4" w14:textId="77777777" w:rsidR="00555BA9" w:rsidRPr="0077189B" w:rsidRDefault="00555BA9" w:rsidP="007C44E0">
      <w:pPr>
        <w:pStyle w:val="Akapitzlist1"/>
        <w:numPr>
          <w:ilvl w:val="0"/>
          <w:numId w:val="32"/>
        </w:numPr>
        <w:ind w:left="426" w:hanging="426"/>
        <w:jc w:val="both"/>
      </w:pPr>
      <w:r w:rsidRPr="0077189B">
        <w:t xml:space="preserve">LGD ma prawo przeprowadzać monitoring i kontrolę realizacji operacji przez </w:t>
      </w:r>
      <w:proofErr w:type="spellStart"/>
      <w:r w:rsidRPr="0077189B">
        <w:t>Grantobiorcę</w:t>
      </w:r>
      <w:proofErr w:type="spellEnd"/>
      <w:r w:rsidRPr="0077189B">
        <w:t>.</w:t>
      </w:r>
    </w:p>
    <w:p w14:paraId="5E6B9E7E" w14:textId="77777777" w:rsidR="00555BA9" w:rsidRPr="0077189B" w:rsidRDefault="00555BA9" w:rsidP="007C44E0">
      <w:pPr>
        <w:pStyle w:val="Akapitzlist1"/>
        <w:numPr>
          <w:ilvl w:val="0"/>
          <w:numId w:val="32"/>
        </w:numPr>
        <w:ind w:left="426" w:hanging="426"/>
        <w:jc w:val="both"/>
      </w:pPr>
      <w:r w:rsidRPr="0077189B">
        <w:t xml:space="preserve">Monitoring i kontrolę LGD prowadzi zarówno w czasie realizacji  operacji, jak i po jej zrealizowaniu w okresie 5 lat od dokonania płatności końcowej. </w:t>
      </w:r>
    </w:p>
    <w:p w14:paraId="61AC3B76" w14:textId="77777777" w:rsidR="00555BA9" w:rsidRPr="0077189B" w:rsidRDefault="00555BA9" w:rsidP="007C44E0">
      <w:pPr>
        <w:pStyle w:val="Akapitzlist1"/>
        <w:numPr>
          <w:ilvl w:val="0"/>
          <w:numId w:val="32"/>
        </w:numPr>
        <w:ind w:left="426" w:hanging="426"/>
        <w:jc w:val="both"/>
      </w:pPr>
      <w:r w:rsidRPr="0077189B">
        <w:t xml:space="preserve">Zarząd postanawia o przeprowadzeniu czynności monitoringu lub kontroli u </w:t>
      </w:r>
      <w:proofErr w:type="spellStart"/>
      <w:r w:rsidRPr="0077189B">
        <w:t>Grantobiorcy</w:t>
      </w:r>
      <w:proofErr w:type="spellEnd"/>
      <w:r w:rsidRPr="0077189B">
        <w:t>, ustalając jednocześnie rodzaj i termin przeprowadzenia poszczególnych czynności.</w:t>
      </w:r>
    </w:p>
    <w:p w14:paraId="47F27981" w14:textId="765F4B9B" w:rsidR="005A26B2" w:rsidRPr="00D6095C" w:rsidRDefault="00555BA9" w:rsidP="005A26B2">
      <w:pPr>
        <w:pStyle w:val="Akapitzlist1"/>
        <w:numPr>
          <w:ilvl w:val="0"/>
          <w:numId w:val="32"/>
        </w:numPr>
        <w:ind w:left="426" w:hanging="426"/>
        <w:jc w:val="both"/>
      </w:pPr>
      <w:r w:rsidRPr="00D6095C">
        <w:t>Monitoring i kontrolę przeprowadza Zarząd</w:t>
      </w:r>
      <w:r w:rsidR="00D6095C" w:rsidRPr="00D6095C">
        <w:t>. Zarząd może powołać eksperta zewnętrznego do zespołu kontrolnego.</w:t>
      </w:r>
    </w:p>
    <w:p w14:paraId="5CD38E6C" w14:textId="1B3E8148" w:rsidR="00780D5A" w:rsidRPr="0077189B" w:rsidRDefault="00555BA9" w:rsidP="005A26B2">
      <w:pPr>
        <w:pStyle w:val="Akapitzlist1"/>
        <w:numPr>
          <w:ilvl w:val="0"/>
          <w:numId w:val="32"/>
        </w:numPr>
        <w:ind w:left="426" w:hanging="426"/>
        <w:jc w:val="both"/>
      </w:pPr>
      <w:r w:rsidRPr="0077189B">
        <w:t>Dokumenty, a także informacje, wyjaśnienia i powiadomienia zwią</w:t>
      </w:r>
      <w:r w:rsidR="00EB510F" w:rsidRPr="0077189B">
        <w:t>zane z monitoringiem i kontrolą</w:t>
      </w:r>
      <w:r w:rsidRPr="0077189B">
        <w:t xml:space="preserve"> </w:t>
      </w:r>
      <w:r w:rsidR="009031BF" w:rsidRPr="0077189B">
        <w:t xml:space="preserve">będę </w:t>
      </w:r>
      <w:r w:rsidRPr="0077189B">
        <w:t>przesyłane za pośrednictwem POP</w:t>
      </w:r>
      <w:r w:rsidR="00114389" w:rsidRPr="0077189B">
        <w:t xml:space="preserve"> lub drogą poczty elektronicznej</w:t>
      </w:r>
      <w:r w:rsidR="00951475" w:rsidRPr="0077189B">
        <w:t>.</w:t>
      </w:r>
    </w:p>
    <w:p w14:paraId="3B0BA19F" w14:textId="77777777" w:rsidR="00555BA9" w:rsidRPr="0077189B" w:rsidRDefault="00555BA9" w:rsidP="00555BA9">
      <w:pPr>
        <w:pStyle w:val="Akapitzlist1"/>
        <w:ind w:left="426"/>
        <w:jc w:val="both"/>
      </w:pPr>
    </w:p>
    <w:p w14:paraId="4844292D" w14:textId="77777777" w:rsidR="00555BA9" w:rsidRPr="0077189B" w:rsidRDefault="00555BA9" w:rsidP="00555BA9">
      <w:pPr>
        <w:pStyle w:val="Akapitzlist1"/>
        <w:ind w:left="426"/>
        <w:jc w:val="both"/>
      </w:pPr>
      <w:r w:rsidRPr="0077189B">
        <w:rPr>
          <w:b/>
          <w:i/>
        </w:rPr>
        <w:t>Monitoring</w:t>
      </w:r>
    </w:p>
    <w:p w14:paraId="79EC8A12" w14:textId="050C02A7" w:rsidR="00555BA9" w:rsidRPr="0077189B" w:rsidRDefault="00555BA9" w:rsidP="007C44E0">
      <w:pPr>
        <w:pStyle w:val="Akapitzlist1"/>
        <w:numPr>
          <w:ilvl w:val="0"/>
          <w:numId w:val="32"/>
        </w:numPr>
        <w:ind w:left="426" w:hanging="426"/>
        <w:jc w:val="both"/>
      </w:pPr>
      <w:r w:rsidRPr="0077189B">
        <w:t xml:space="preserve">Celem monitoringu jest sprawdzenie prawidłowości realizacji </w:t>
      </w:r>
      <w:r w:rsidR="009E2111" w:rsidRPr="0077189B">
        <w:t xml:space="preserve">poszczególnych zadań w ramach </w:t>
      </w:r>
      <w:r w:rsidRPr="0077189B">
        <w:t>operacji, prawidłowości sporządzania dokumentacji z realizacji</w:t>
      </w:r>
      <w:r w:rsidR="009E2111" w:rsidRPr="0077189B">
        <w:t xml:space="preserve"> zadań</w:t>
      </w:r>
      <w:r w:rsidRPr="0077189B">
        <w:t xml:space="preserve"> i dokonywania wydatków oraz zidentyfikowania ewen</w:t>
      </w:r>
      <w:r w:rsidR="008A636D" w:rsidRPr="0077189B">
        <w:t xml:space="preserve">tualnych problemów w realizacji </w:t>
      </w:r>
      <w:r w:rsidR="009E2111" w:rsidRPr="0077189B">
        <w:t>zadań</w:t>
      </w:r>
      <w:r w:rsidRPr="0077189B">
        <w:t xml:space="preserve"> i zaradzenie im. Monitoring prawidłowej realizacji operacji polega na:</w:t>
      </w:r>
    </w:p>
    <w:p w14:paraId="0279D5DF" w14:textId="77777777" w:rsidR="00555BA9" w:rsidRPr="0077189B" w:rsidRDefault="00555BA9" w:rsidP="007C44E0">
      <w:pPr>
        <w:pStyle w:val="Akapitzlist1"/>
        <w:numPr>
          <w:ilvl w:val="0"/>
          <w:numId w:val="33"/>
        </w:numPr>
        <w:ind w:left="851" w:hanging="425"/>
        <w:jc w:val="both"/>
      </w:pPr>
      <w:r w:rsidRPr="0077189B">
        <w:t>Monitoringu merytorycznym – w zakresie prawidłowości realizacji poszczególnych działań w ramach operacji,</w:t>
      </w:r>
    </w:p>
    <w:p w14:paraId="170E6CE8" w14:textId="77777777" w:rsidR="00555BA9" w:rsidRPr="0077189B" w:rsidRDefault="00555BA9" w:rsidP="007C44E0">
      <w:pPr>
        <w:pStyle w:val="Akapitzlist1"/>
        <w:numPr>
          <w:ilvl w:val="0"/>
          <w:numId w:val="33"/>
        </w:numPr>
        <w:ind w:left="851" w:hanging="425"/>
        <w:jc w:val="both"/>
      </w:pPr>
      <w:r w:rsidRPr="0077189B">
        <w:t xml:space="preserve">Monitoringu finansowym – w zakresie prawidłowości wydatkowania grantu i prowadzenia dokumentacji finansowo-księgowej. </w:t>
      </w:r>
    </w:p>
    <w:p w14:paraId="1F74D029" w14:textId="77777777" w:rsidR="00555BA9" w:rsidRPr="0077189B" w:rsidRDefault="00555BA9" w:rsidP="007C44E0">
      <w:pPr>
        <w:pStyle w:val="Akapitzlist1"/>
        <w:numPr>
          <w:ilvl w:val="0"/>
          <w:numId w:val="56"/>
        </w:numPr>
        <w:ind w:left="426" w:hanging="426"/>
        <w:jc w:val="both"/>
      </w:pPr>
      <w:r w:rsidRPr="0077189B">
        <w:t xml:space="preserve">O planowanym przeprowadzeniu monitoringu Biuro LGD informuje </w:t>
      </w:r>
      <w:proofErr w:type="spellStart"/>
      <w:r w:rsidRPr="0077189B">
        <w:t>Grantobiorcę</w:t>
      </w:r>
      <w:proofErr w:type="spellEnd"/>
      <w:r w:rsidRPr="0077189B">
        <w:t xml:space="preserve"> za pośrednictwem POP </w:t>
      </w:r>
      <w:r w:rsidR="00B369FD" w:rsidRPr="0077189B">
        <w:t xml:space="preserve">lub drogą poczty elektronicznej </w:t>
      </w:r>
      <w:r w:rsidRPr="0077189B">
        <w:t xml:space="preserve">co najmniej 3 dni przed terminem monitoringu. </w:t>
      </w:r>
      <w:proofErr w:type="spellStart"/>
      <w:r w:rsidRPr="0077189B">
        <w:t>Grantobiorca</w:t>
      </w:r>
      <w:proofErr w:type="spellEnd"/>
      <w:r w:rsidRPr="0077189B">
        <w:t xml:space="preserve"> może zostać jednocześnie zobowiązany do przedłożenia żądanych dokumentów, także za pośrednictwem POP</w:t>
      </w:r>
      <w:r w:rsidR="00114389" w:rsidRPr="0077189B">
        <w:t xml:space="preserve"> lub drogą poczty elektronicznej</w:t>
      </w:r>
      <w:r w:rsidR="002C778C" w:rsidRPr="0077189B">
        <w:t>.</w:t>
      </w:r>
    </w:p>
    <w:p w14:paraId="5F627123" w14:textId="77777777" w:rsidR="00555BA9" w:rsidRPr="0077189B" w:rsidRDefault="00555BA9" w:rsidP="00555BA9">
      <w:pPr>
        <w:pStyle w:val="Akapitzlist1"/>
        <w:ind w:left="426"/>
        <w:jc w:val="both"/>
      </w:pPr>
    </w:p>
    <w:p w14:paraId="5E9B270D" w14:textId="77777777" w:rsidR="00555BA9" w:rsidRPr="0077189B" w:rsidRDefault="00555BA9" w:rsidP="00555BA9">
      <w:pPr>
        <w:pStyle w:val="Akapitzlist1"/>
        <w:ind w:left="426"/>
        <w:jc w:val="both"/>
      </w:pPr>
      <w:r w:rsidRPr="0077189B">
        <w:rPr>
          <w:b/>
          <w:i/>
        </w:rPr>
        <w:t>Kontrola</w:t>
      </w:r>
    </w:p>
    <w:p w14:paraId="013607AD" w14:textId="77777777" w:rsidR="00555BA9" w:rsidRPr="0077189B" w:rsidRDefault="00555BA9" w:rsidP="007C44E0">
      <w:pPr>
        <w:pStyle w:val="Akapitzlist1"/>
        <w:numPr>
          <w:ilvl w:val="0"/>
          <w:numId w:val="56"/>
        </w:numPr>
        <w:ind w:left="426" w:hanging="426"/>
        <w:jc w:val="both"/>
      </w:pPr>
      <w:r w:rsidRPr="0077189B">
        <w:t xml:space="preserve">Kontrola może być przeprowadzona zarówno u </w:t>
      </w:r>
      <w:proofErr w:type="spellStart"/>
      <w:r w:rsidRPr="0077189B">
        <w:t>Grantobiorcy</w:t>
      </w:r>
      <w:proofErr w:type="spellEnd"/>
      <w:r w:rsidRPr="0077189B">
        <w:t xml:space="preserve"> w miejscu realizacji</w:t>
      </w:r>
      <w:r w:rsidR="00072CE9" w:rsidRPr="0077189B">
        <w:t xml:space="preserve"> zadania</w:t>
      </w:r>
      <w:r w:rsidRPr="0077189B">
        <w:t>, jak i w LGD.</w:t>
      </w:r>
    </w:p>
    <w:p w14:paraId="10D1252F" w14:textId="77777777" w:rsidR="00555BA9" w:rsidRPr="0077189B" w:rsidRDefault="00555BA9" w:rsidP="007C44E0">
      <w:pPr>
        <w:pStyle w:val="Akapitzlist1"/>
        <w:numPr>
          <w:ilvl w:val="0"/>
          <w:numId w:val="56"/>
        </w:numPr>
        <w:ind w:left="426" w:hanging="426"/>
        <w:jc w:val="both"/>
      </w:pPr>
      <w:r w:rsidRPr="0077189B">
        <w:t xml:space="preserve">Zarząd ustala termin i zakres kontroli, o czym Biuro LGD informuje </w:t>
      </w:r>
      <w:proofErr w:type="spellStart"/>
      <w:r w:rsidRPr="0077189B">
        <w:t>Grantobiorcę</w:t>
      </w:r>
      <w:proofErr w:type="spellEnd"/>
      <w:r w:rsidRPr="0077189B">
        <w:t xml:space="preserve"> za pośrednictwem POP </w:t>
      </w:r>
      <w:r w:rsidR="0032738D" w:rsidRPr="0077189B">
        <w:t>lub drogą poczty elektronicznej</w:t>
      </w:r>
      <w:r w:rsidR="00E01ABD" w:rsidRPr="0077189B">
        <w:t xml:space="preserve"> </w:t>
      </w:r>
      <w:r w:rsidRPr="0077189B">
        <w:t xml:space="preserve">co najmniej 5 dni przed planowaną kontrolą. </w:t>
      </w:r>
      <w:proofErr w:type="spellStart"/>
      <w:r w:rsidRPr="0077189B">
        <w:t>Grantobiorca</w:t>
      </w:r>
      <w:proofErr w:type="spellEnd"/>
      <w:r w:rsidRPr="0077189B">
        <w:t xml:space="preserve"> może być zobowiązany do przygotowania i dostarczenia do LGD żądanych dokumentów, do udzielenia wszelkich informacji i wyjaśnień związanych z realizacją operacji w wyznaczonym terminie, a także do udostępnienia miejsca realizacji</w:t>
      </w:r>
      <w:r w:rsidR="00072CE9" w:rsidRPr="0077189B">
        <w:t xml:space="preserve"> zadania</w:t>
      </w:r>
      <w:r w:rsidRPr="0077189B">
        <w:t xml:space="preserve">.  </w:t>
      </w:r>
    </w:p>
    <w:p w14:paraId="428C2B6E" w14:textId="77777777" w:rsidR="00555BA9" w:rsidRPr="0077189B" w:rsidRDefault="00555BA9" w:rsidP="007C44E0">
      <w:pPr>
        <w:pStyle w:val="Akapitzlist1"/>
        <w:numPr>
          <w:ilvl w:val="0"/>
          <w:numId w:val="56"/>
        </w:numPr>
        <w:ind w:left="426" w:hanging="426"/>
        <w:jc w:val="both"/>
      </w:pPr>
      <w:r w:rsidRPr="0077189B">
        <w:lastRenderedPageBreak/>
        <w:t>W razie powzięcia informacji o nieprawidłowościach w realizowaniu</w:t>
      </w:r>
      <w:r w:rsidR="00072CE9" w:rsidRPr="0077189B">
        <w:t xml:space="preserve"> zadania</w:t>
      </w:r>
      <w:r w:rsidRPr="0077189B">
        <w:t xml:space="preserve">, LGD może także przeprowadzić kontrolę doraźną, bez konieczności informowania </w:t>
      </w:r>
      <w:proofErr w:type="spellStart"/>
      <w:r w:rsidRPr="0077189B">
        <w:t>Grantobiorcy</w:t>
      </w:r>
      <w:proofErr w:type="spellEnd"/>
      <w:r w:rsidRPr="0077189B">
        <w:t xml:space="preserve"> o zamiarze jej przeprowadzenia w terminie określonym w </w:t>
      </w:r>
      <w:r w:rsidR="00FC2774" w:rsidRPr="0077189B">
        <w:t>pkt XVI</w:t>
      </w:r>
      <w:r w:rsidR="00C75769" w:rsidRPr="0077189B">
        <w:t>.9.</w:t>
      </w:r>
      <w:r w:rsidR="00A63519" w:rsidRPr="0077189B">
        <w:t xml:space="preserve"> </w:t>
      </w:r>
    </w:p>
    <w:p w14:paraId="166AF883" w14:textId="77777777" w:rsidR="00555BA9" w:rsidRPr="0077189B" w:rsidRDefault="00555BA9" w:rsidP="007C44E0">
      <w:pPr>
        <w:pStyle w:val="Akapitzlist1"/>
        <w:numPr>
          <w:ilvl w:val="0"/>
          <w:numId w:val="56"/>
        </w:numPr>
        <w:ind w:left="426" w:hanging="426"/>
        <w:jc w:val="both"/>
      </w:pPr>
      <w:r w:rsidRPr="0077189B">
        <w:t>Ustalenia poczynione w trakcie kontroli mogą prowadzić do korekty wydatków kwalifikowalnych w ramach realizacji</w:t>
      </w:r>
      <w:r w:rsidR="00072CE9" w:rsidRPr="0077189B">
        <w:t xml:space="preserve"> zadania</w:t>
      </w:r>
      <w:r w:rsidR="00E01ABD" w:rsidRPr="0077189B">
        <w:t>.</w:t>
      </w:r>
    </w:p>
    <w:p w14:paraId="20CC77C8" w14:textId="77777777" w:rsidR="00555BA9" w:rsidRPr="0077189B" w:rsidRDefault="00555BA9" w:rsidP="007C44E0">
      <w:pPr>
        <w:pStyle w:val="Akapitzlist1"/>
        <w:numPr>
          <w:ilvl w:val="0"/>
          <w:numId w:val="56"/>
        </w:numPr>
        <w:ind w:left="426" w:hanging="426"/>
        <w:jc w:val="both"/>
      </w:pPr>
      <w:r w:rsidRPr="0077189B">
        <w:t xml:space="preserve">W uzasadnionych przypadkach w wyniku kontroli wydawane są zalecenia pokontrolne, a </w:t>
      </w:r>
      <w:proofErr w:type="spellStart"/>
      <w:r w:rsidRPr="0077189B">
        <w:t>Grantobiorca</w:t>
      </w:r>
      <w:proofErr w:type="spellEnd"/>
      <w:r w:rsidRPr="0077189B">
        <w:t xml:space="preserve"> zobowiązany jest do przeprowadzenia działań naprawczych w wyznaczonym terminie, nie dłuższym jednak niż 14 dni, oraz do powiadomienia LGD o ich wykonaniu.</w:t>
      </w:r>
    </w:p>
    <w:p w14:paraId="5F1C045A" w14:textId="77777777" w:rsidR="00555BA9" w:rsidRPr="0077189B" w:rsidRDefault="00555BA9" w:rsidP="00555BA9">
      <w:pPr>
        <w:pStyle w:val="Akapitzlist1"/>
        <w:ind w:left="426"/>
        <w:jc w:val="both"/>
      </w:pPr>
    </w:p>
    <w:p w14:paraId="50DFE296" w14:textId="77777777" w:rsidR="00555BA9" w:rsidRPr="0077189B" w:rsidRDefault="00555BA9" w:rsidP="00555BA9">
      <w:pPr>
        <w:pStyle w:val="Akapitzlist1"/>
        <w:ind w:left="426"/>
        <w:jc w:val="both"/>
      </w:pPr>
      <w:r w:rsidRPr="0077189B">
        <w:rPr>
          <w:b/>
          <w:i/>
        </w:rPr>
        <w:t>Udzielanie informacji</w:t>
      </w:r>
    </w:p>
    <w:p w14:paraId="380471EE" w14:textId="77777777" w:rsidR="00555BA9" w:rsidRPr="0077189B" w:rsidRDefault="00555BA9" w:rsidP="007C44E0">
      <w:pPr>
        <w:pStyle w:val="Akapitzlist1"/>
        <w:numPr>
          <w:ilvl w:val="0"/>
          <w:numId w:val="56"/>
        </w:numPr>
        <w:ind w:left="426" w:hanging="426"/>
        <w:jc w:val="both"/>
      </w:pPr>
      <w:r w:rsidRPr="0077189B">
        <w:t xml:space="preserve">LGD ma prawo żądania od </w:t>
      </w:r>
      <w:proofErr w:type="spellStart"/>
      <w:r w:rsidRPr="0077189B">
        <w:t>Grantobiorcy</w:t>
      </w:r>
      <w:proofErr w:type="spellEnd"/>
      <w:r w:rsidRPr="0077189B">
        <w:t>, udzielenia wszelkich informacji i wyjaśnień związanych z realizacją</w:t>
      </w:r>
      <w:r w:rsidR="00072CE9" w:rsidRPr="0077189B">
        <w:t xml:space="preserve"> </w:t>
      </w:r>
      <w:r w:rsidR="00E01ABD" w:rsidRPr="0077189B">
        <w:t xml:space="preserve">zadania </w:t>
      </w:r>
      <w:r w:rsidRPr="0077189B">
        <w:t xml:space="preserve">w okresie jej realizacji i po jej zakończeniu w okresie 5 lat od dnia dokonania płatności końcowej w ramach projektu grantowego. </w:t>
      </w:r>
    </w:p>
    <w:p w14:paraId="1D937E58" w14:textId="4870147C" w:rsidR="00555BA9" w:rsidRPr="0077189B" w:rsidRDefault="00555BA9" w:rsidP="007C44E0">
      <w:pPr>
        <w:pStyle w:val="Akapitzlist1"/>
        <w:numPr>
          <w:ilvl w:val="0"/>
          <w:numId w:val="56"/>
        </w:numPr>
        <w:ind w:left="426" w:hanging="426"/>
        <w:jc w:val="both"/>
      </w:pPr>
      <w:proofErr w:type="spellStart"/>
      <w:r w:rsidRPr="0077189B">
        <w:t>Grantobiorca</w:t>
      </w:r>
      <w:proofErr w:type="spellEnd"/>
      <w:r w:rsidRPr="0077189B">
        <w:t xml:space="preserve"> zobowiązany jest do niezwłocznego informowania LGD w formie pi</w:t>
      </w:r>
      <w:r w:rsidR="008A636D" w:rsidRPr="0077189B">
        <w:t xml:space="preserve">semnej o problemach w realizacji </w:t>
      </w:r>
      <w:r w:rsidR="009E2111" w:rsidRPr="0077189B">
        <w:t>zadania</w:t>
      </w:r>
      <w:r w:rsidRPr="0077189B">
        <w:t>, w szczególności o zamiarze zaprzestania jej realizacji.</w:t>
      </w:r>
    </w:p>
    <w:p w14:paraId="3E62C95D" w14:textId="77777777" w:rsidR="00555BA9" w:rsidRPr="0077189B" w:rsidRDefault="00555BA9" w:rsidP="00555BA9">
      <w:pPr>
        <w:pStyle w:val="Akapitzlist1"/>
        <w:ind w:left="426"/>
        <w:jc w:val="both"/>
      </w:pPr>
    </w:p>
    <w:p w14:paraId="4F9EF6CE" w14:textId="2F4993BB" w:rsidR="00555BA9" w:rsidRPr="0077189B" w:rsidRDefault="00555BA9" w:rsidP="00AF00C0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>ZWROT GRANTU</w:t>
      </w:r>
    </w:p>
    <w:p w14:paraId="206F1148" w14:textId="77777777" w:rsidR="00555BA9" w:rsidRPr="0077189B" w:rsidRDefault="00555BA9" w:rsidP="007C44E0">
      <w:pPr>
        <w:pStyle w:val="Akapitzlist1"/>
        <w:numPr>
          <w:ilvl w:val="0"/>
          <w:numId w:val="36"/>
        </w:numPr>
        <w:ind w:left="426" w:hanging="426"/>
        <w:jc w:val="both"/>
      </w:pPr>
      <w:r w:rsidRPr="0077189B">
        <w:t>W przypadku, gdy w wyniku weryfikacji wniosków o płatność lub na podstawie czynności kontrolnych stwierdzono, że kwota grantu lub jej część została:</w:t>
      </w:r>
    </w:p>
    <w:p w14:paraId="5FF6C5D4" w14:textId="77777777" w:rsidR="00555BA9" w:rsidRPr="0077189B" w:rsidRDefault="00555BA9" w:rsidP="007C44E0">
      <w:pPr>
        <w:pStyle w:val="Akapitzlist1"/>
        <w:numPr>
          <w:ilvl w:val="0"/>
          <w:numId w:val="37"/>
        </w:numPr>
        <w:jc w:val="both"/>
      </w:pPr>
      <w:r w:rsidRPr="0077189B">
        <w:t>Wykorzystana niezgodnie z przeznaczeniem,</w:t>
      </w:r>
    </w:p>
    <w:p w14:paraId="19104B95" w14:textId="77777777" w:rsidR="00555BA9" w:rsidRPr="0077189B" w:rsidRDefault="00555BA9" w:rsidP="007C44E0">
      <w:pPr>
        <w:pStyle w:val="Akapitzlist1"/>
        <w:numPr>
          <w:ilvl w:val="0"/>
          <w:numId w:val="37"/>
        </w:numPr>
        <w:jc w:val="both"/>
      </w:pPr>
      <w:r w:rsidRPr="0077189B">
        <w:t xml:space="preserve">Wykorzystana bez zachowania odpowiednich procedur, lub </w:t>
      </w:r>
    </w:p>
    <w:p w14:paraId="21304662" w14:textId="77777777" w:rsidR="00555BA9" w:rsidRPr="0077189B" w:rsidRDefault="00C75769" w:rsidP="007C44E0">
      <w:pPr>
        <w:pStyle w:val="Akapitzlist1"/>
        <w:numPr>
          <w:ilvl w:val="0"/>
          <w:numId w:val="37"/>
        </w:numPr>
        <w:spacing w:after="0"/>
        <w:jc w:val="both"/>
      </w:pPr>
      <w:r w:rsidRPr="0077189B">
        <w:t xml:space="preserve">Pobrana nienależnie lub w nadmiernej wysokości, </w:t>
      </w:r>
      <w:r w:rsidR="00E01ABD" w:rsidRPr="0077189B">
        <w:t>w przypadku prefinansowania operacji lub jej realizacji w kilku etapach.</w:t>
      </w:r>
    </w:p>
    <w:p w14:paraId="5408DA5E" w14:textId="77777777" w:rsidR="00555BA9" w:rsidRPr="0077189B" w:rsidRDefault="00555BA9" w:rsidP="00555BA9">
      <w:pPr>
        <w:spacing w:after="0"/>
        <w:ind w:left="426"/>
        <w:jc w:val="both"/>
      </w:pPr>
      <w:r w:rsidRPr="0077189B">
        <w:t>- podlega zwrotowi odpowiednio w całości lub części wraz z odsetkami w wysokości określonej jak dla zaległości podatkowych, liczonymi od dnia stwierdzenia powyższych okoliczności do dnia zwrotu.</w:t>
      </w:r>
    </w:p>
    <w:p w14:paraId="72AE2DE6" w14:textId="77777777" w:rsidR="00555BA9" w:rsidRPr="0077189B" w:rsidRDefault="00555BA9" w:rsidP="007C44E0">
      <w:pPr>
        <w:pStyle w:val="Akapitzlist1"/>
        <w:numPr>
          <w:ilvl w:val="0"/>
          <w:numId w:val="38"/>
        </w:numPr>
        <w:spacing w:after="0"/>
        <w:ind w:left="426" w:hanging="426"/>
        <w:jc w:val="both"/>
      </w:pPr>
      <w:r w:rsidRPr="0077189B">
        <w:t xml:space="preserve">LGD, w formie pisemnej, wzywa </w:t>
      </w:r>
      <w:proofErr w:type="spellStart"/>
      <w:r w:rsidRPr="0077189B">
        <w:t>Grantobiorcę</w:t>
      </w:r>
      <w:proofErr w:type="spellEnd"/>
      <w:r w:rsidRPr="0077189B">
        <w:t xml:space="preserve"> do zwrotu kwoty grantu lub jej części. Wezwanie powinno zostać wysłane listem poleconym za potwierdzeniem odbioru.</w:t>
      </w:r>
    </w:p>
    <w:p w14:paraId="1F23C406" w14:textId="77777777" w:rsidR="00555BA9" w:rsidRPr="0077189B" w:rsidRDefault="00555BA9" w:rsidP="007C44E0">
      <w:pPr>
        <w:pStyle w:val="Akapitzlist1"/>
        <w:numPr>
          <w:ilvl w:val="0"/>
          <w:numId w:val="38"/>
        </w:numPr>
        <w:ind w:left="426" w:hanging="426"/>
        <w:jc w:val="both"/>
      </w:pPr>
      <w:proofErr w:type="spellStart"/>
      <w:r w:rsidRPr="0077189B">
        <w:t>Grantobiorca</w:t>
      </w:r>
      <w:proofErr w:type="spellEnd"/>
      <w:r w:rsidRPr="0077189B">
        <w:t xml:space="preserve"> dokonuje zwrotu, o którym mowa w </w:t>
      </w:r>
      <w:r w:rsidR="00FC2774" w:rsidRPr="0077189B">
        <w:t>pkt XVI</w:t>
      </w:r>
      <w:r w:rsidRPr="0077189B">
        <w:t>I.1., w terminie 14 dni od dnia doręczenia wezwania.</w:t>
      </w:r>
    </w:p>
    <w:p w14:paraId="3A23CA36" w14:textId="77777777" w:rsidR="00EF299D" w:rsidRPr="0077189B" w:rsidRDefault="00555BA9" w:rsidP="007C44E0">
      <w:pPr>
        <w:pStyle w:val="Akapitzlist1"/>
        <w:numPr>
          <w:ilvl w:val="0"/>
          <w:numId w:val="38"/>
        </w:numPr>
        <w:ind w:left="426" w:hanging="426"/>
        <w:jc w:val="both"/>
      </w:pPr>
      <w:r w:rsidRPr="0077189B">
        <w:t xml:space="preserve">W przypadku, gdy okoliczności, o których mowa w </w:t>
      </w:r>
      <w:r w:rsidR="00FC2774" w:rsidRPr="0077189B">
        <w:t>pkt XVI</w:t>
      </w:r>
      <w:r w:rsidRPr="0077189B">
        <w:t xml:space="preserve">I.1., stwierdzono przed całkowitą wypłatą kwoty grantu, LGD może dokonać potrącenia części kwoty grantu podlegającej zwrotowi wraz z ustawowymi odsetkami z kolejnej płatności, o czym informuje </w:t>
      </w:r>
      <w:proofErr w:type="spellStart"/>
      <w:r w:rsidRPr="0077189B">
        <w:t>Grantobiorcę</w:t>
      </w:r>
      <w:proofErr w:type="spellEnd"/>
      <w:r w:rsidRPr="0077189B">
        <w:t xml:space="preserve"> za pośrednictwem POP</w:t>
      </w:r>
      <w:r w:rsidR="00114389" w:rsidRPr="0077189B">
        <w:t xml:space="preserve"> lub drogą poczty elektronicznej lub pocztą tradycyjną o ile LGD tak postanowi.   </w:t>
      </w:r>
      <w:r w:rsidR="00114389" w:rsidRPr="0077189B" w:rsidDel="00114389">
        <w:t xml:space="preserve"> </w:t>
      </w:r>
    </w:p>
    <w:p w14:paraId="0A113DA8" w14:textId="77777777" w:rsidR="00555BA9" w:rsidRPr="0077189B" w:rsidRDefault="00C75769" w:rsidP="007C44E0">
      <w:pPr>
        <w:pStyle w:val="Akapitzlist1"/>
        <w:numPr>
          <w:ilvl w:val="0"/>
          <w:numId w:val="38"/>
        </w:numPr>
        <w:ind w:left="426" w:hanging="426"/>
        <w:jc w:val="both"/>
      </w:pPr>
      <w:r w:rsidRPr="0077189B">
        <w:t>Dokładne zasady i tryb potrącenia kwoty grantu oraz postępowania w sytuacji niezwrócenia nienależnie pobranej kwoty grantu reguluje umowa o powierzeniu grantu.</w:t>
      </w:r>
    </w:p>
    <w:p w14:paraId="527706CF" w14:textId="77777777" w:rsidR="00555BA9" w:rsidRPr="0077189B" w:rsidRDefault="00555BA9" w:rsidP="00555BA9">
      <w:pPr>
        <w:pStyle w:val="Akapitzlist1"/>
        <w:ind w:left="426"/>
        <w:jc w:val="both"/>
      </w:pPr>
    </w:p>
    <w:p w14:paraId="176719E2" w14:textId="75EE72FD" w:rsidR="00555BA9" w:rsidRPr="0077189B" w:rsidRDefault="00555BA9" w:rsidP="00AF00C0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>ZABEZPIECZENIE PRAWIDŁOWEJ REALIZACJI UMOWY</w:t>
      </w:r>
    </w:p>
    <w:p w14:paraId="6958B3D6" w14:textId="77777777" w:rsidR="00555BA9" w:rsidRPr="0077189B" w:rsidRDefault="00555BA9" w:rsidP="007C44E0">
      <w:pPr>
        <w:pStyle w:val="Akapitzlist1"/>
        <w:numPr>
          <w:ilvl w:val="0"/>
          <w:numId w:val="40"/>
        </w:numPr>
        <w:jc w:val="both"/>
      </w:pPr>
      <w:r w:rsidRPr="0077189B">
        <w:t xml:space="preserve">W celu zabezpieczenia prawidłowej realizacji umowy o powierzenie grantu, </w:t>
      </w:r>
      <w:proofErr w:type="spellStart"/>
      <w:r w:rsidRPr="0077189B">
        <w:t>Grantobiorca</w:t>
      </w:r>
      <w:proofErr w:type="spellEnd"/>
      <w:r w:rsidRPr="0077189B">
        <w:t xml:space="preserve"> – </w:t>
      </w:r>
      <w:r w:rsidR="004C1B25" w:rsidRPr="0077189B">
        <w:t xml:space="preserve">w dniu podpisania umowy </w:t>
      </w:r>
      <w:r w:rsidRPr="0077189B">
        <w:t xml:space="preserve">o powierzenie grantu – składa w LGD weksel in blanco wraz z wypełnioną deklaracją wystawcy weksla. Wzór weksla in blanco oraz formularz deklaracji wekslowej LGD udostępnia </w:t>
      </w:r>
      <w:proofErr w:type="spellStart"/>
      <w:r w:rsidRPr="0077189B">
        <w:t>Grantobiorcy</w:t>
      </w:r>
      <w:proofErr w:type="spellEnd"/>
      <w:r w:rsidRPr="0077189B">
        <w:t xml:space="preserve"> wraz z wzorem umowy o powierzenie grantu. </w:t>
      </w:r>
    </w:p>
    <w:p w14:paraId="0AF8168D" w14:textId="77777777" w:rsidR="00555BA9" w:rsidRPr="0077189B" w:rsidRDefault="00555BA9" w:rsidP="007C44E0">
      <w:pPr>
        <w:pStyle w:val="Akapitzlist1"/>
        <w:numPr>
          <w:ilvl w:val="0"/>
          <w:numId w:val="40"/>
        </w:numPr>
        <w:jc w:val="both"/>
      </w:pPr>
      <w:r w:rsidRPr="0077189B">
        <w:t>Weksel podpisywany jest przez</w:t>
      </w:r>
      <w:r w:rsidR="00F21B3B" w:rsidRPr="0077189B">
        <w:t xml:space="preserve"> </w:t>
      </w:r>
      <w:proofErr w:type="spellStart"/>
      <w:r w:rsidR="00F21B3B" w:rsidRPr="0077189B">
        <w:t>Grantobiorcę</w:t>
      </w:r>
      <w:proofErr w:type="spellEnd"/>
      <w:r w:rsidR="00F21B3B" w:rsidRPr="0077189B">
        <w:t xml:space="preserve"> lub pełnomocnika lub osobę/</w:t>
      </w:r>
      <w:r w:rsidRPr="0077189B">
        <w:t xml:space="preserve"> osoby upoważnione</w:t>
      </w:r>
      <w:r w:rsidR="00E01ABD" w:rsidRPr="0077189B">
        <w:t xml:space="preserve"> do reprezentacji </w:t>
      </w:r>
      <w:proofErr w:type="spellStart"/>
      <w:r w:rsidR="00E01ABD" w:rsidRPr="0077189B">
        <w:t>Grantobiorcy</w:t>
      </w:r>
      <w:proofErr w:type="spellEnd"/>
      <w:r w:rsidR="00E01ABD" w:rsidRPr="0077189B">
        <w:t>.</w:t>
      </w:r>
    </w:p>
    <w:p w14:paraId="6A85D1B9" w14:textId="77777777" w:rsidR="00555BA9" w:rsidRPr="0077189B" w:rsidRDefault="00555BA9" w:rsidP="007C44E0">
      <w:pPr>
        <w:pStyle w:val="Akapitzlist1"/>
        <w:numPr>
          <w:ilvl w:val="0"/>
          <w:numId w:val="40"/>
        </w:numPr>
        <w:jc w:val="both"/>
      </w:pPr>
      <w:r w:rsidRPr="0077189B">
        <w:t xml:space="preserve">Weksel in blanco </w:t>
      </w:r>
      <w:proofErr w:type="spellStart"/>
      <w:r w:rsidRPr="0077189B">
        <w:t>Grantobiorcy</w:t>
      </w:r>
      <w:proofErr w:type="spellEnd"/>
      <w:r w:rsidRPr="0077189B">
        <w:t xml:space="preserve"> będącego osobą fizyczną wymaga poręczenia przez małżonka lub złożenia oświadczenia o niepozostawaniu w związku małżeńskim. </w:t>
      </w:r>
    </w:p>
    <w:p w14:paraId="2ACB9062" w14:textId="77777777" w:rsidR="00555BA9" w:rsidRPr="0077189B" w:rsidRDefault="00555BA9" w:rsidP="007C44E0">
      <w:pPr>
        <w:pStyle w:val="Akapitzlist1"/>
        <w:numPr>
          <w:ilvl w:val="0"/>
          <w:numId w:val="40"/>
        </w:numPr>
        <w:jc w:val="both"/>
      </w:pPr>
      <w:r w:rsidRPr="0077189B">
        <w:t xml:space="preserve">LGD zwraca </w:t>
      </w:r>
      <w:proofErr w:type="spellStart"/>
      <w:r w:rsidRPr="0077189B">
        <w:t>Grantobiorcy</w:t>
      </w:r>
      <w:proofErr w:type="spellEnd"/>
      <w:r w:rsidRPr="0077189B">
        <w:t xml:space="preserve"> weksel po upływie 5 lat od dokonania płatności końcowej w ramach projektu grantowego, pod warunkiem wypełnienia przez </w:t>
      </w:r>
      <w:proofErr w:type="spellStart"/>
      <w:r w:rsidRPr="0077189B">
        <w:t>Grantobiorcę</w:t>
      </w:r>
      <w:proofErr w:type="spellEnd"/>
      <w:r w:rsidRPr="0077189B">
        <w:t xml:space="preserve"> wszystkich zobowiązań określonych w umowie o powierzenie grantu. </w:t>
      </w:r>
    </w:p>
    <w:p w14:paraId="5E6EC1D6" w14:textId="77777777" w:rsidR="00555BA9" w:rsidRPr="0077189B" w:rsidRDefault="00555BA9" w:rsidP="007C44E0">
      <w:pPr>
        <w:pStyle w:val="Akapitzlist1"/>
        <w:numPr>
          <w:ilvl w:val="0"/>
          <w:numId w:val="40"/>
        </w:numPr>
        <w:jc w:val="both"/>
      </w:pPr>
      <w:r w:rsidRPr="0077189B">
        <w:lastRenderedPageBreak/>
        <w:t xml:space="preserve">LGD niezwłocznie zwraca weksel </w:t>
      </w:r>
      <w:proofErr w:type="spellStart"/>
      <w:r w:rsidRPr="0077189B">
        <w:t>Grantobiorcy</w:t>
      </w:r>
      <w:proofErr w:type="spellEnd"/>
      <w:r w:rsidRPr="0077189B">
        <w:t xml:space="preserve"> w przypadku:</w:t>
      </w:r>
    </w:p>
    <w:p w14:paraId="5A0F1E76" w14:textId="77777777" w:rsidR="00555BA9" w:rsidRPr="0077189B" w:rsidRDefault="00555BA9" w:rsidP="007C44E0">
      <w:pPr>
        <w:pStyle w:val="Akapitzlist1"/>
        <w:numPr>
          <w:ilvl w:val="0"/>
          <w:numId w:val="41"/>
        </w:numPr>
        <w:jc w:val="both"/>
      </w:pPr>
      <w:r w:rsidRPr="0077189B">
        <w:t>Rozwiązania umowy o powierzenie grantu przed dokonaniem jakiejkolwiek wypłaty,</w:t>
      </w:r>
    </w:p>
    <w:p w14:paraId="1110680A" w14:textId="77777777" w:rsidR="00555BA9" w:rsidRPr="0077189B" w:rsidRDefault="00555BA9" w:rsidP="007C44E0">
      <w:pPr>
        <w:pStyle w:val="Akapitzlist1"/>
        <w:numPr>
          <w:ilvl w:val="0"/>
          <w:numId w:val="41"/>
        </w:numPr>
        <w:jc w:val="both"/>
      </w:pPr>
      <w:r w:rsidRPr="0077189B">
        <w:t xml:space="preserve">Zwrotu przez </w:t>
      </w:r>
      <w:proofErr w:type="spellStart"/>
      <w:r w:rsidRPr="0077189B">
        <w:t>Grantobiorcę</w:t>
      </w:r>
      <w:proofErr w:type="spellEnd"/>
      <w:r w:rsidRPr="0077189B">
        <w:t xml:space="preserve"> kwoty grantu wraz z należnymi odsetkami.</w:t>
      </w:r>
    </w:p>
    <w:p w14:paraId="3D7412F0" w14:textId="77777777" w:rsidR="00555BA9" w:rsidRPr="0077189B" w:rsidRDefault="00555BA9" w:rsidP="00555B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90749B8" w14:textId="77777777" w:rsidR="00555BA9" w:rsidRPr="0077189B" w:rsidRDefault="00555BA9" w:rsidP="00555BA9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>PUBLIKOWANIE PROTOKOŁÓW</w:t>
      </w:r>
    </w:p>
    <w:p w14:paraId="17A3EB18" w14:textId="7DEC77E3" w:rsidR="00555BA9" w:rsidRPr="0077189B" w:rsidRDefault="00555BA9" w:rsidP="00555BA9">
      <w:pPr>
        <w:pStyle w:val="Default"/>
        <w:ind w:left="426"/>
        <w:jc w:val="both"/>
        <w:rPr>
          <w:color w:val="auto"/>
        </w:rPr>
      </w:pPr>
      <w:r w:rsidRPr="0077189B">
        <w:rPr>
          <w:rFonts w:ascii="Calibri" w:hAnsi="Calibri" w:cs="Calibri"/>
          <w:color w:val="auto"/>
          <w:sz w:val="22"/>
          <w:szCs w:val="22"/>
        </w:rPr>
        <w:t xml:space="preserve">Protokoły dokumentujące poszczególne etapy procesu wyboru </w:t>
      </w:r>
      <w:proofErr w:type="spellStart"/>
      <w:r w:rsidR="00EB510F" w:rsidRPr="0077189B">
        <w:rPr>
          <w:rFonts w:ascii="Calibri" w:hAnsi="Calibri" w:cs="Calibri"/>
          <w:color w:val="auto"/>
          <w:sz w:val="22"/>
          <w:szCs w:val="22"/>
        </w:rPr>
        <w:t>grantobiorców</w:t>
      </w:r>
      <w:proofErr w:type="spellEnd"/>
      <w:r w:rsidRPr="0077189B">
        <w:rPr>
          <w:rFonts w:ascii="Calibri" w:hAnsi="Calibri" w:cs="Calibri"/>
          <w:color w:val="auto"/>
          <w:sz w:val="22"/>
          <w:szCs w:val="22"/>
        </w:rPr>
        <w:t xml:space="preserve">, podawane są do publicznej wiadomości poprzez ich opublikowanie na stronie internetowej LGD w terminach i trybie określonym w Regulaminie Rady – z zachowaniem zasady anonimowości osób dokonujących oceny. </w:t>
      </w:r>
    </w:p>
    <w:p w14:paraId="067EA3A1" w14:textId="77777777" w:rsidR="00555BA9" w:rsidRPr="0077189B" w:rsidRDefault="00555BA9" w:rsidP="00555BA9">
      <w:pPr>
        <w:pStyle w:val="Default"/>
        <w:jc w:val="both"/>
        <w:rPr>
          <w:b/>
          <w:color w:val="auto"/>
        </w:rPr>
      </w:pPr>
    </w:p>
    <w:p w14:paraId="26331A2D" w14:textId="1B0A4454" w:rsidR="00555BA9" w:rsidRPr="0077189B" w:rsidRDefault="00555BA9" w:rsidP="00AF00C0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>ARCHIWIZACJA DOKUMENTÓW</w:t>
      </w:r>
    </w:p>
    <w:p w14:paraId="117FFF1A" w14:textId="3D641885" w:rsidR="00555BA9" w:rsidRPr="0077189B" w:rsidRDefault="00555BA9" w:rsidP="007C44E0">
      <w:pPr>
        <w:pStyle w:val="Akapitzlist1"/>
        <w:numPr>
          <w:ilvl w:val="0"/>
          <w:numId w:val="43"/>
        </w:numPr>
        <w:spacing w:after="0"/>
        <w:ind w:left="426" w:hanging="426"/>
        <w:jc w:val="both"/>
      </w:pPr>
      <w:r w:rsidRPr="0077189B">
        <w:t xml:space="preserve">Dokumentacja konkursowa związana z naborem wniosków, oceną i wyborem </w:t>
      </w:r>
      <w:r w:rsidR="00EB510F" w:rsidRPr="0077189B">
        <w:t>zadań</w:t>
      </w:r>
      <w:r w:rsidRPr="0077189B">
        <w:rPr>
          <w:strike/>
        </w:rPr>
        <w:t>,</w:t>
      </w:r>
      <w:r w:rsidRPr="0077189B">
        <w:t xml:space="preserve"> zawieraniem umów, rozliczaniem, monitoringiem i kontrolą </w:t>
      </w:r>
      <w:proofErr w:type="spellStart"/>
      <w:r w:rsidRPr="0077189B">
        <w:t>Grantobiorców</w:t>
      </w:r>
      <w:proofErr w:type="spellEnd"/>
      <w:r w:rsidRPr="0077189B">
        <w:t xml:space="preserve"> przechowywana </w:t>
      </w:r>
      <w:r w:rsidR="00EF299D" w:rsidRPr="0077189B">
        <w:t xml:space="preserve">i </w:t>
      </w:r>
      <w:r w:rsidR="00C75769" w:rsidRPr="0077189B">
        <w:t>archiwizowana</w:t>
      </w:r>
      <w:r w:rsidR="00EF299D" w:rsidRPr="0077189B">
        <w:t xml:space="preserve"> </w:t>
      </w:r>
      <w:r w:rsidRPr="0077189B">
        <w:t>jest</w:t>
      </w:r>
      <w:r w:rsidR="00EF299D" w:rsidRPr="0077189B">
        <w:t xml:space="preserve"> </w:t>
      </w:r>
      <w:r w:rsidR="00C75769" w:rsidRPr="0077189B">
        <w:t xml:space="preserve">w formie papierowej </w:t>
      </w:r>
      <w:r w:rsidRPr="0077189B">
        <w:t>w Biurze LGD.</w:t>
      </w:r>
    </w:p>
    <w:p w14:paraId="766A383F" w14:textId="77777777" w:rsidR="00555BA9" w:rsidRPr="0077189B" w:rsidRDefault="00555BA9" w:rsidP="007C44E0">
      <w:pPr>
        <w:pStyle w:val="Akapitzlist1"/>
        <w:numPr>
          <w:ilvl w:val="0"/>
          <w:numId w:val="43"/>
        </w:numPr>
        <w:spacing w:after="0"/>
        <w:ind w:left="426" w:hanging="426"/>
        <w:jc w:val="both"/>
      </w:pPr>
      <w:r w:rsidRPr="0077189B">
        <w:t xml:space="preserve">Ogłoszenie o naborze podlega archiwizacji na stronie internetowej LGD. </w:t>
      </w:r>
    </w:p>
    <w:p w14:paraId="63FCC4BE" w14:textId="77777777" w:rsidR="00555BA9" w:rsidRPr="0077189B" w:rsidRDefault="00C75769" w:rsidP="007C44E0">
      <w:pPr>
        <w:pStyle w:val="Akapitzlist1"/>
        <w:numPr>
          <w:ilvl w:val="0"/>
          <w:numId w:val="43"/>
        </w:numPr>
        <w:spacing w:after="0"/>
        <w:ind w:left="426" w:hanging="426"/>
        <w:jc w:val="both"/>
      </w:pPr>
      <w:r w:rsidRPr="0077189B">
        <w:t>Dodatkowo</w:t>
      </w:r>
      <w:r w:rsidR="00EF299D" w:rsidRPr="0077189B">
        <w:t xml:space="preserve"> </w:t>
      </w:r>
      <w:r w:rsidRPr="0077189B">
        <w:t xml:space="preserve">dokumentacja, o której mowa w pkt </w:t>
      </w:r>
      <w:r w:rsidR="00265E63" w:rsidRPr="0077189B">
        <w:t>XX</w:t>
      </w:r>
      <w:r w:rsidRPr="0077189B">
        <w:t xml:space="preserve">.1., wytworzona za pośrednictwem POP, </w:t>
      </w:r>
      <w:r w:rsidR="00765A15" w:rsidRPr="0077189B">
        <w:t xml:space="preserve">może być </w:t>
      </w:r>
      <w:r w:rsidRPr="0077189B">
        <w:t xml:space="preserve">przechowywana i archiwizowana jest także w wersji elektronicznej w systemie POP, z możliwością jej wydrukowania w każdym czasie. </w:t>
      </w:r>
    </w:p>
    <w:p w14:paraId="7314909A" w14:textId="77777777" w:rsidR="00555BA9" w:rsidRPr="0077189B" w:rsidRDefault="00555BA9" w:rsidP="00555BA9">
      <w:pPr>
        <w:pStyle w:val="Akapitzlist1"/>
        <w:ind w:left="426"/>
        <w:jc w:val="both"/>
      </w:pPr>
    </w:p>
    <w:p w14:paraId="35D14D42" w14:textId="59068E7F" w:rsidR="005A26B2" w:rsidRPr="0077189B" w:rsidRDefault="00555BA9" w:rsidP="00AF00C0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>POSTANOWIENIA KOŃCOWE</w:t>
      </w:r>
    </w:p>
    <w:p w14:paraId="4FD8405A" w14:textId="7C1E69E4" w:rsidR="00555BA9" w:rsidRPr="0077189B" w:rsidRDefault="00555BA9" w:rsidP="007C44E0">
      <w:pPr>
        <w:pStyle w:val="Akapitzlist1"/>
        <w:numPr>
          <w:ilvl w:val="0"/>
          <w:numId w:val="44"/>
        </w:numPr>
        <w:ind w:left="426" w:hanging="426"/>
        <w:jc w:val="both"/>
        <w:rPr>
          <w:b/>
        </w:rPr>
      </w:pPr>
      <w:r w:rsidRPr="0077189B">
        <w:rPr>
          <w:b/>
        </w:rPr>
        <w:t>Jawność dokumentacji</w:t>
      </w:r>
    </w:p>
    <w:p w14:paraId="362991F7" w14:textId="77777777" w:rsidR="00555BA9" w:rsidRPr="0077189B" w:rsidRDefault="00555BA9" w:rsidP="007C44E0">
      <w:pPr>
        <w:pStyle w:val="Akapitzlist1"/>
        <w:numPr>
          <w:ilvl w:val="0"/>
          <w:numId w:val="45"/>
        </w:numPr>
        <w:ind w:left="851"/>
        <w:jc w:val="both"/>
      </w:pPr>
      <w:proofErr w:type="spellStart"/>
      <w:r w:rsidRPr="0077189B">
        <w:t>Grantobiorca</w:t>
      </w:r>
      <w:proofErr w:type="spellEnd"/>
      <w:r w:rsidRPr="0077189B">
        <w:t xml:space="preserve"> ma prawo wglądu w dokumenty związane z oceną wnioskowanej przez niego operacji. Powyższe dokumenty udostępniane są zainteresowanemu </w:t>
      </w:r>
      <w:proofErr w:type="spellStart"/>
      <w:r w:rsidRPr="0077189B">
        <w:t>Grantobiorcy</w:t>
      </w:r>
      <w:proofErr w:type="spellEnd"/>
      <w:r w:rsidRPr="0077189B">
        <w:t xml:space="preserve"> w Biurze LGD najpóźniej w następnym dniu roboczym po dniu złożenia żądania - z prawem do wykonania ich kserokopii lub fotokopii. Biuro LGD, udostępniając powyższe dokumenty, zachowuje zasadę anonimowości osób dokonujących oceny.</w:t>
      </w:r>
    </w:p>
    <w:p w14:paraId="470EA81C" w14:textId="628D4670" w:rsidR="00555BA9" w:rsidRPr="0077189B" w:rsidRDefault="00555BA9" w:rsidP="005A26B2">
      <w:pPr>
        <w:pStyle w:val="Akapitzlist1"/>
        <w:numPr>
          <w:ilvl w:val="0"/>
          <w:numId w:val="45"/>
        </w:numPr>
        <w:ind w:left="851"/>
        <w:jc w:val="both"/>
      </w:pPr>
      <w:r w:rsidRPr="0077189B">
        <w:t xml:space="preserve">Niniejsza procedura podlega udostępnieniu do wiadomości publicznej także poza okresem prowadzenia przez LGD naboru, poprzez trwałe zamieszczenie jej na stronie internetowej LGD w formie pliku do pobrania. Dokument jest także dostępny w formie papierowej w siedzibie i Biurze LGD i jest wydawany na </w:t>
      </w:r>
      <w:r w:rsidR="005A26B2" w:rsidRPr="0077189B">
        <w:t>żądanie osobom zainteresowanym.</w:t>
      </w:r>
    </w:p>
    <w:p w14:paraId="60D42714" w14:textId="77777777" w:rsidR="005A26B2" w:rsidRPr="0077189B" w:rsidRDefault="005A26B2" w:rsidP="005A26B2">
      <w:pPr>
        <w:pStyle w:val="Akapitzlist1"/>
        <w:ind w:left="851"/>
        <w:jc w:val="both"/>
      </w:pPr>
    </w:p>
    <w:p w14:paraId="185417E9" w14:textId="77777777" w:rsidR="00555BA9" w:rsidRPr="0077189B" w:rsidRDefault="00555BA9" w:rsidP="007C44E0">
      <w:pPr>
        <w:pStyle w:val="Akapitzlist1"/>
        <w:numPr>
          <w:ilvl w:val="0"/>
          <w:numId w:val="44"/>
        </w:numPr>
        <w:ind w:left="426" w:hanging="426"/>
        <w:jc w:val="both"/>
        <w:rPr>
          <w:b/>
        </w:rPr>
      </w:pPr>
      <w:r w:rsidRPr="0077189B">
        <w:rPr>
          <w:b/>
        </w:rPr>
        <w:t xml:space="preserve">Obliczanie i oznaczanie terminów </w:t>
      </w:r>
    </w:p>
    <w:p w14:paraId="6D260209" w14:textId="77777777" w:rsidR="00555BA9" w:rsidRPr="0077189B" w:rsidRDefault="00555BA9" w:rsidP="007C44E0">
      <w:pPr>
        <w:pStyle w:val="Akapitzlist1"/>
        <w:numPr>
          <w:ilvl w:val="0"/>
          <w:numId w:val="46"/>
        </w:numPr>
        <w:jc w:val="both"/>
      </w:pPr>
      <w:r w:rsidRPr="0077189B">
        <w:t>Jeżeli początkiem terminu określonego w niniejszej procedurze w dniach jest pewne zdarzenie, przy obliczaniu tego terminu nie uwzględnia się dnia, w którym zdarzenie nastąpiło. Upływ ostatniego z wyznaczonej liczby dni uważa się za koniec terminu.</w:t>
      </w:r>
    </w:p>
    <w:p w14:paraId="6628FC8B" w14:textId="77777777" w:rsidR="00555BA9" w:rsidRPr="0077189B" w:rsidRDefault="00555BA9" w:rsidP="007C44E0">
      <w:pPr>
        <w:pStyle w:val="Akapitzlist1"/>
        <w:numPr>
          <w:ilvl w:val="0"/>
          <w:numId w:val="46"/>
        </w:numPr>
        <w:jc w:val="both"/>
      </w:pPr>
      <w:r w:rsidRPr="0077189B">
        <w:t>Terminy określone w tygodniach kończą się z upływem tego dnia w ostatnim tygodniu, który nazwą odpowiada początkowemu dniowi terminu.</w:t>
      </w:r>
    </w:p>
    <w:p w14:paraId="73947934" w14:textId="5D0F5CD2" w:rsidR="00555BA9" w:rsidRPr="0077189B" w:rsidRDefault="00555BA9" w:rsidP="005A26B2">
      <w:pPr>
        <w:pStyle w:val="Akapitzlist1"/>
        <w:numPr>
          <w:ilvl w:val="0"/>
          <w:numId w:val="46"/>
        </w:numPr>
        <w:jc w:val="both"/>
      </w:pPr>
      <w:r w:rsidRPr="0077189B">
        <w:t>Jeżeli koniec terminu przypada na dzień ustawowo wolny od pracy, za ostatni dzień terminu uważa się najbliższy następny dzień powszedni.</w:t>
      </w:r>
    </w:p>
    <w:p w14:paraId="3168DE93" w14:textId="77777777" w:rsidR="005A26B2" w:rsidRPr="0077189B" w:rsidRDefault="005A26B2" w:rsidP="005A26B2">
      <w:pPr>
        <w:pStyle w:val="Akapitzlist1"/>
        <w:ind w:left="786"/>
        <w:jc w:val="both"/>
      </w:pPr>
    </w:p>
    <w:p w14:paraId="21FAB0CF" w14:textId="77777777" w:rsidR="00555BA9" w:rsidRPr="0077189B" w:rsidRDefault="00555BA9" w:rsidP="005A26B2">
      <w:pPr>
        <w:pStyle w:val="Akapitzlist1"/>
        <w:numPr>
          <w:ilvl w:val="0"/>
          <w:numId w:val="44"/>
        </w:numPr>
        <w:spacing w:after="0"/>
        <w:ind w:left="425" w:hanging="425"/>
        <w:jc w:val="both"/>
        <w:rPr>
          <w:b/>
        </w:rPr>
      </w:pPr>
      <w:r w:rsidRPr="0077189B">
        <w:rPr>
          <w:b/>
        </w:rPr>
        <w:t>Bezpieczeństwo danych osobowych</w:t>
      </w:r>
    </w:p>
    <w:p w14:paraId="295DC4DA" w14:textId="0B3F32FA" w:rsidR="00555BA9" w:rsidRPr="0077189B" w:rsidRDefault="00555BA9" w:rsidP="005A26B2">
      <w:pPr>
        <w:spacing w:after="0"/>
        <w:ind w:left="425"/>
        <w:jc w:val="both"/>
      </w:pPr>
      <w:r w:rsidRPr="0077189B">
        <w:t xml:space="preserve">W trakcie całego procesu naboru wniosków, oceny i wyboru operacji, zawierania umów, rozliczania, monitoringu i kontroli </w:t>
      </w:r>
      <w:proofErr w:type="spellStart"/>
      <w:r w:rsidRPr="0077189B">
        <w:t>Grantobiorców</w:t>
      </w:r>
      <w:proofErr w:type="spellEnd"/>
      <w:r w:rsidRPr="0077189B">
        <w:t xml:space="preserve"> określonego w niniejszej procedurze, LGD zapewnia pełne bezpieczeństwo danych osobowych. </w:t>
      </w:r>
    </w:p>
    <w:p w14:paraId="12935D84" w14:textId="77777777" w:rsidR="005A26B2" w:rsidRPr="0077189B" w:rsidRDefault="005A26B2" w:rsidP="005A26B2">
      <w:pPr>
        <w:spacing w:after="0"/>
        <w:ind w:left="425"/>
        <w:jc w:val="both"/>
      </w:pPr>
    </w:p>
    <w:p w14:paraId="0D5595E5" w14:textId="77777777" w:rsidR="00555BA9" w:rsidRPr="0077189B" w:rsidRDefault="00555BA9" w:rsidP="007C44E0">
      <w:pPr>
        <w:pStyle w:val="Akapitzlist1"/>
        <w:numPr>
          <w:ilvl w:val="0"/>
          <w:numId w:val="44"/>
        </w:numPr>
        <w:ind w:left="426" w:hanging="426"/>
        <w:jc w:val="both"/>
        <w:rPr>
          <w:b/>
        </w:rPr>
      </w:pPr>
      <w:r w:rsidRPr="0077189B">
        <w:rPr>
          <w:b/>
        </w:rPr>
        <w:t>Zmiany procedury</w:t>
      </w:r>
    </w:p>
    <w:p w14:paraId="27643C99" w14:textId="77777777" w:rsidR="00555BA9" w:rsidRPr="0077189B" w:rsidRDefault="00555BA9" w:rsidP="007C44E0">
      <w:pPr>
        <w:pStyle w:val="Akapitzlist1"/>
        <w:numPr>
          <w:ilvl w:val="0"/>
          <w:numId w:val="42"/>
        </w:numPr>
        <w:jc w:val="both"/>
      </w:pPr>
      <w:r w:rsidRPr="0077189B">
        <w:lastRenderedPageBreak/>
        <w:t xml:space="preserve">Zmiana niniejszej procedury dokonywana jest </w:t>
      </w:r>
      <w:r w:rsidR="00C75769" w:rsidRPr="0077189B">
        <w:t>uchwałą Zarządu LGD</w:t>
      </w:r>
      <w:r w:rsidRPr="0077189B">
        <w:t xml:space="preserve"> i wymaga uzgodnienia z ZW na zasadach określonych w Umowie o warunkach i sposobie realizacji strategii rozwoju lokalnego kierowanego przez społeczność zawartej pomiędzy ZW a LGD. </w:t>
      </w:r>
    </w:p>
    <w:p w14:paraId="4B757B38" w14:textId="77777777" w:rsidR="00555BA9" w:rsidRPr="0077189B" w:rsidRDefault="00555BA9" w:rsidP="007C44E0">
      <w:pPr>
        <w:pStyle w:val="Akapitzlist1"/>
        <w:numPr>
          <w:ilvl w:val="0"/>
          <w:numId w:val="42"/>
        </w:numPr>
        <w:jc w:val="both"/>
      </w:pPr>
      <w:r w:rsidRPr="0077189B">
        <w:t xml:space="preserve">Niniejsza procedura, po dokonaniu jej skutecznej zmiany zgodnie z pkt </w:t>
      </w:r>
      <w:r w:rsidR="00265E63" w:rsidRPr="0077189B">
        <w:t>XXI</w:t>
      </w:r>
      <w:r w:rsidRPr="0077189B">
        <w:t>.4.1., podlega niezwłocznemu zaktualizowaniu na stronie internetowej LGD.</w:t>
      </w:r>
    </w:p>
    <w:p w14:paraId="7504F1AD" w14:textId="77777777" w:rsidR="00555BA9" w:rsidRPr="0077189B" w:rsidRDefault="00555BA9" w:rsidP="00555BA9">
      <w:pPr>
        <w:pStyle w:val="Akapitzlist1"/>
        <w:jc w:val="both"/>
      </w:pPr>
    </w:p>
    <w:p w14:paraId="59B86DFC" w14:textId="77777777" w:rsidR="00555BA9" w:rsidRPr="0077189B" w:rsidRDefault="00555BA9" w:rsidP="007C44E0">
      <w:pPr>
        <w:pStyle w:val="Akapitzlist1"/>
        <w:numPr>
          <w:ilvl w:val="0"/>
          <w:numId w:val="44"/>
        </w:numPr>
        <w:ind w:left="426" w:hanging="426"/>
        <w:jc w:val="both"/>
        <w:rPr>
          <w:b/>
        </w:rPr>
      </w:pPr>
      <w:r w:rsidRPr="0077189B">
        <w:rPr>
          <w:b/>
        </w:rPr>
        <w:t xml:space="preserve">Zasada stabilności </w:t>
      </w:r>
    </w:p>
    <w:p w14:paraId="13604B5E" w14:textId="77777777" w:rsidR="00555BA9" w:rsidRPr="0077189B" w:rsidRDefault="00555BA9" w:rsidP="007C44E0">
      <w:pPr>
        <w:pStyle w:val="Akapitzlist1"/>
        <w:numPr>
          <w:ilvl w:val="0"/>
          <w:numId w:val="47"/>
        </w:numPr>
        <w:jc w:val="both"/>
      </w:pPr>
      <w:r w:rsidRPr="0077189B">
        <w:t>W przypadku, gdy niniejsza procedura ulegnie zmianie w okresie pomiędzy ogłoszeniem naboru a zakończeniem procedury oceny i wyboru operacji w LGD, do sposobu oceny i wyboru operacji w ramach tego naboru zastosowanie znajduje procedura w dotychczasowym brzmieniu (obowiązująca w momencie ogłoszenia naboru). Zapis ten ma zastosowanie także w przypadku, gdy z jakiegokolwiek powodu zajdzie konieczność dokonania ponownej oceny operacji.</w:t>
      </w:r>
    </w:p>
    <w:p w14:paraId="7038216C" w14:textId="42DB5BF3" w:rsidR="00555BA9" w:rsidRPr="0077189B" w:rsidRDefault="00555BA9" w:rsidP="007C44E0">
      <w:pPr>
        <w:pStyle w:val="Akapitzlist1"/>
        <w:numPr>
          <w:ilvl w:val="0"/>
          <w:numId w:val="47"/>
        </w:numPr>
        <w:jc w:val="both"/>
      </w:pPr>
      <w:r w:rsidRPr="0077189B">
        <w:t>W przypadku, gdy lokalne kryteria wyboru ulegną zmianie w okresie pomiędzy ogłoszeniem naboru a zakończeniem procedury oceny i wyboru operacji w LGD, do oceny i wyboru operacji w ramach tego naboru zastosowanie znajdują kryteria w dotychczasowym brzmieniu (obowiązujące w momencie ogłoszenia naboru). Zapis ten ma zastosowanie także w przypadku, gdy z jakiegokolwiek powodu zajdzie konieczność dokonania ponownej oceny operacji.</w:t>
      </w:r>
    </w:p>
    <w:p w14:paraId="346728FE" w14:textId="77777777" w:rsidR="00555BA9" w:rsidRPr="0077189B" w:rsidRDefault="00555BA9" w:rsidP="00555BA9">
      <w:pPr>
        <w:pStyle w:val="Akapitzlist1"/>
        <w:jc w:val="both"/>
      </w:pPr>
    </w:p>
    <w:p w14:paraId="749C5C61" w14:textId="77777777" w:rsidR="00555BA9" w:rsidRPr="0077189B" w:rsidRDefault="00555BA9" w:rsidP="007C44E0">
      <w:pPr>
        <w:pStyle w:val="Akapitzlist1"/>
        <w:numPr>
          <w:ilvl w:val="0"/>
          <w:numId w:val="44"/>
        </w:numPr>
        <w:ind w:left="426" w:hanging="426"/>
        <w:jc w:val="both"/>
        <w:rPr>
          <w:b/>
        </w:rPr>
      </w:pPr>
      <w:r w:rsidRPr="0077189B">
        <w:rPr>
          <w:b/>
        </w:rPr>
        <w:t>Odpowiednie stosowanie przepisów</w:t>
      </w:r>
    </w:p>
    <w:p w14:paraId="2D90F9B7" w14:textId="77777777" w:rsidR="00555BA9" w:rsidRPr="0077189B" w:rsidRDefault="00555BA9" w:rsidP="00555BA9">
      <w:pPr>
        <w:spacing w:after="0"/>
        <w:ind w:left="426"/>
        <w:jc w:val="both"/>
      </w:pPr>
      <w:r w:rsidRPr="0077189B">
        <w:t>W sprawach nieregulowanych w niniejszej procedurze i w Regulaminie Rady, zastosowanie znajdują odpowiednie przepisy prawa, w szczególności:</w:t>
      </w:r>
    </w:p>
    <w:p w14:paraId="2DC89A5A" w14:textId="77777777" w:rsidR="00555BA9" w:rsidRPr="0077189B" w:rsidRDefault="00555BA9" w:rsidP="007C44E0">
      <w:pPr>
        <w:pStyle w:val="Akapitzlist1"/>
        <w:numPr>
          <w:ilvl w:val="0"/>
          <w:numId w:val="48"/>
        </w:numPr>
        <w:spacing w:after="0"/>
        <w:jc w:val="both"/>
      </w:pPr>
      <w:r w:rsidRPr="0077189B">
        <w:t>ustawy RLKS,</w:t>
      </w:r>
    </w:p>
    <w:p w14:paraId="03D6435E" w14:textId="77777777" w:rsidR="00555BA9" w:rsidRPr="0077189B" w:rsidRDefault="00555BA9" w:rsidP="007C44E0">
      <w:pPr>
        <w:pStyle w:val="Akapitzlist1"/>
        <w:numPr>
          <w:ilvl w:val="0"/>
          <w:numId w:val="48"/>
        </w:numPr>
        <w:spacing w:after="0"/>
        <w:jc w:val="both"/>
      </w:pPr>
      <w:r w:rsidRPr="0077189B">
        <w:rPr>
          <w:rFonts w:cs="Verdana"/>
          <w:bCs/>
        </w:rPr>
        <w:t xml:space="preserve">ustawy </w:t>
      </w:r>
      <w:r w:rsidRPr="0077189B">
        <w:rPr>
          <w:rFonts w:cs="Verdana"/>
        </w:rPr>
        <w:t>w zakresie polityki spójności,</w:t>
      </w:r>
    </w:p>
    <w:p w14:paraId="4DE32A5D" w14:textId="77777777" w:rsidR="00555BA9" w:rsidRPr="0077189B" w:rsidRDefault="00555BA9" w:rsidP="007C44E0">
      <w:pPr>
        <w:pStyle w:val="Akapitzlist1"/>
        <w:numPr>
          <w:ilvl w:val="0"/>
          <w:numId w:val="48"/>
        </w:numPr>
        <w:spacing w:after="0"/>
        <w:jc w:val="both"/>
      </w:pPr>
      <w:r w:rsidRPr="0077189B">
        <w:rPr>
          <w:rFonts w:cs="Verdana"/>
          <w:bCs/>
        </w:rPr>
        <w:t>rozporządzenia o wdrażaniu LSR,</w:t>
      </w:r>
    </w:p>
    <w:p w14:paraId="1EDD1AFD" w14:textId="77777777" w:rsidR="00555BA9" w:rsidRPr="0077189B" w:rsidRDefault="00555BA9" w:rsidP="007C44E0">
      <w:pPr>
        <w:pStyle w:val="Akapitzlist1"/>
        <w:numPr>
          <w:ilvl w:val="0"/>
          <w:numId w:val="48"/>
        </w:numPr>
        <w:jc w:val="both"/>
      </w:pPr>
      <w:r w:rsidRPr="0077189B">
        <w:rPr>
          <w:rFonts w:cs="Verdana"/>
        </w:rPr>
        <w:t>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 Rybackiego oraz uchylającego rozporządzenie Rady (WE) nr 1083/2006.</w:t>
      </w:r>
    </w:p>
    <w:p w14:paraId="23611049" w14:textId="1F211470" w:rsidR="009E4E96" w:rsidRPr="0077189B" w:rsidRDefault="00BA7D63" w:rsidP="007C44E0">
      <w:pPr>
        <w:pStyle w:val="Akapitzlist1"/>
        <w:numPr>
          <w:ilvl w:val="0"/>
          <w:numId w:val="48"/>
        </w:numPr>
        <w:jc w:val="both"/>
      </w:pPr>
      <w:r w:rsidRPr="0077189B">
        <w:rPr>
          <w:rFonts w:cs="Verdana"/>
        </w:rPr>
        <w:t>Obowiązujących wytycznych Ministra Rolnictwa i Rozwoju Wsi w zakresie wykonywania przez lokalne grupy działania zadań związanych z realizacją LSR.</w:t>
      </w:r>
    </w:p>
    <w:p w14:paraId="5DBA9915" w14:textId="77777777" w:rsidR="009E4E96" w:rsidRPr="0077189B" w:rsidRDefault="009E4E96" w:rsidP="007C44E0">
      <w:pPr>
        <w:pStyle w:val="Akapitzlist1"/>
        <w:numPr>
          <w:ilvl w:val="0"/>
          <w:numId w:val="48"/>
        </w:numPr>
        <w:jc w:val="both"/>
      </w:pPr>
      <w:r w:rsidRPr="0077189B">
        <w:rPr>
          <w:rFonts w:cs="Verdana"/>
        </w:rPr>
        <w:t>Ustawa o ROW</w:t>
      </w:r>
    </w:p>
    <w:p w14:paraId="452CCBF3" w14:textId="6D2E8AB2" w:rsidR="00F910B3" w:rsidRPr="0077189B" w:rsidRDefault="00F910B3">
      <w:pPr>
        <w:suppressAutoHyphens w:val="0"/>
        <w:spacing w:line="259" w:lineRule="auto"/>
        <w:rPr>
          <w:rFonts w:ascii="Tahoma" w:hAnsi="Tahoma" w:cs="Tahoma"/>
          <w:b/>
          <w:i/>
          <w:sz w:val="20"/>
          <w:szCs w:val="20"/>
          <w:lang w:eastAsia="ar-SA"/>
        </w:rPr>
      </w:pPr>
    </w:p>
    <w:p w14:paraId="62990A88" w14:textId="77777777" w:rsidR="0083200B" w:rsidRPr="0077189B" w:rsidRDefault="0083200B" w:rsidP="00F910B3">
      <w:pPr>
        <w:spacing w:after="0"/>
        <w:jc w:val="right"/>
        <w:rPr>
          <w:rFonts w:ascii="Tahoma" w:hAnsi="Tahoma" w:cs="Tahoma"/>
          <w:b/>
          <w:i/>
          <w:sz w:val="18"/>
          <w:szCs w:val="18"/>
          <w:lang w:eastAsia="ar-SA"/>
        </w:rPr>
      </w:pPr>
    </w:p>
    <w:p w14:paraId="67F47EC4" w14:textId="77777777" w:rsidR="007C18C3" w:rsidRPr="0077189B" w:rsidRDefault="007C18C3">
      <w:pPr>
        <w:suppressAutoHyphens w:val="0"/>
        <w:spacing w:line="259" w:lineRule="auto"/>
        <w:rPr>
          <w:rFonts w:ascii="Tahoma" w:hAnsi="Tahoma" w:cs="Tahoma"/>
          <w:b/>
          <w:i/>
          <w:sz w:val="18"/>
          <w:szCs w:val="18"/>
          <w:lang w:eastAsia="ar-SA"/>
        </w:rPr>
      </w:pPr>
      <w:r w:rsidRPr="0077189B">
        <w:rPr>
          <w:rFonts w:ascii="Tahoma" w:hAnsi="Tahoma" w:cs="Tahoma"/>
          <w:b/>
          <w:i/>
          <w:sz w:val="18"/>
          <w:szCs w:val="18"/>
          <w:lang w:eastAsia="ar-SA"/>
        </w:rPr>
        <w:br w:type="page"/>
      </w:r>
    </w:p>
    <w:p w14:paraId="2435FAC5" w14:textId="23289BFA" w:rsidR="00F910B3" w:rsidRPr="0077189B" w:rsidRDefault="00F910B3" w:rsidP="00F910B3">
      <w:pPr>
        <w:spacing w:after="0"/>
        <w:jc w:val="right"/>
        <w:rPr>
          <w:b/>
          <w:i/>
          <w:sz w:val="18"/>
          <w:szCs w:val="18"/>
        </w:rPr>
      </w:pPr>
      <w:r w:rsidRPr="0077189B">
        <w:rPr>
          <w:rFonts w:ascii="Tahoma" w:hAnsi="Tahoma" w:cs="Tahoma"/>
          <w:b/>
          <w:i/>
          <w:sz w:val="18"/>
          <w:szCs w:val="18"/>
          <w:lang w:eastAsia="ar-SA"/>
        </w:rPr>
        <w:lastRenderedPageBreak/>
        <w:t>Załącznik nr 1</w:t>
      </w:r>
    </w:p>
    <w:p w14:paraId="0DD6BF43" w14:textId="11283547" w:rsidR="00F910B3" w:rsidRPr="0077189B" w:rsidRDefault="00F910B3" w:rsidP="008A636D">
      <w:pPr>
        <w:spacing w:after="0"/>
        <w:jc w:val="right"/>
        <w:rPr>
          <w:b/>
          <w:i/>
          <w:sz w:val="18"/>
          <w:szCs w:val="18"/>
        </w:rPr>
      </w:pPr>
      <w:r w:rsidRPr="0077189B">
        <w:rPr>
          <w:rFonts w:ascii="Tahoma" w:hAnsi="Tahoma" w:cs="Tahoma"/>
          <w:b/>
          <w:i/>
          <w:sz w:val="18"/>
          <w:szCs w:val="18"/>
          <w:lang w:eastAsia="ar-SA"/>
        </w:rPr>
        <w:t xml:space="preserve">do Procedury oceny i wyboru oraz rozliczania, monitoringu i kontroli </w:t>
      </w:r>
      <w:proofErr w:type="spellStart"/>
      <w:r w:rsidRPr="0077189B">
        <w:rPr>
          <w:rFonts w:ascii="Tahoma" w:hAnsi="Tahoma" w:cs="Tahoma"/>
          <w:b/>
          <w:i/>
          <w:sz w:val="18"/>
          <w:szCs w:val="18"/>
          <w:lang w:eastAsia="ar-SA"/>
        </w:rPr>
        <w:t>grantobiorców</w:t>
      </w:r>
      <w:proofErr w:type="spellEnd"/>
      <w:r w:rsidRPr="0077189B">
        <w:rPr>
          <w:rFonts w:ascii="Tahoma" w:hAnsi="Tahoma" w:cs="Tahoma"/>
          <w:b/>
          <w:i/>
          <w:sz w:val="18"/>
          <w:szCs w:val="18"/>
          <w:lang w:eastAsia="ar-SA"/>
        </w:rPr>
        <w:t xml:space="preserve"> </w:t>
      </w:r>
    </w:p>
    <w:tbl>
      <w:tblPr>
        <w:tblW w:w="10563" w:type="dxa"/>
        <w:tblInd w:w="-572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</w:tblBorders>
        <w:tblLook w:val="0000" w:firstRow="0" w:lastRow="0" w:firstColumn="0" w:lastColumn="0" w:noHBand="0" w:noVBand="0"/>
      </w:tblPr>
      <w:tblGrid>
        <w:gridCol w:w="546"/>
        <w:gridCol w:w="1904"/>
        <w:gridCol w:w="6202"/>
        <w:gridCol w:w="989"/>
        <w:gridCol w:w="922"/>
      </w:tblGrid>
      <w:tr w:rsidR="00A81146" w:rsidRPr="0077189B" w14:paraId="3F3DBF84" w14:textId="77777777" w:rsidTr="00A81146">
        <w:trPr>
          <w:trHeight w:val="560"/>
        </w:trPr>
        <w:tc>
          <w:tcPr>
            <w:tcW w:w="1056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45911" w:themeFill="accent2" w:themeFillShade="BF"/>
            <w:tcMar>
              <w:left w:w="108" w:type="dxa"/>
            </w:tcMar>
            <w:vAlign w:val="center"/>
          </w:tcPr>
          <w:p w14:paraId="027435BA" w14:textId="77777777" w:rsidR="00A81146" w:rsidRPr="0077189B" w:rsidRDefault="00A81146" w:rsidP="00A81146">
            <w:pPr>
              <w:spacing w:after="0"/>
              <w:jc w:val="center"/>
              <w:rPr>
                <w:rFonts w:ascii="Tahoma" w:hAnsi="Tahoma" w:cs="Tahoma"/>
                <w:b/>
                <w:bCs/>
                <w:color w:val="FFFFFF" w:themeColor="background1"/>
                <w:sz w:val="18"/>
                <w:szCs w:val="18"/>
              </w:rPr>
            </w:pPr>
            <w:r w:rsidRPr="0077189B">
              <w:rPr>
                <w:rFonts w:ascii="Tahoma" w:hAnsi="Tahoma" w:cs="Tahoma"/>
                <w:b/>
                <w:color w:val="FFFFFF" w:themeColor="background1"/>
                <w:sz w:val="28"/>
                <w:szCs w:val="28"/>
                <w:lang w:eastAsia="ar-SA"/>
              </w:rPr>
              <w:t>Karta oceny zgodności z LSR</w:t>
            </w:r>
          </w:p>
        </w:tc>
      </w:tr>
      <w:tr w:rsidR="00F910B3" w:rsidRPr="0077189B" w14:paraId="31B46093" w14:textId="77777777" w:rsidTr="00885240">
        <w:trPr>
          <w:trHeight w:val="560"/>
        </w:trPr>
        <w:tc>
          <w:tcPr>
            <w:tcW w:w="2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3EE90578" w14:textId="77777777" w:rsidR="00F910B3" w:rsidRPr="0077189B" w:rsidRDefault="00F910B3" w:rsidP="00F910B3">
            <w:r w:rsidRPr="0077189B">
              <w:rPr>
                <w:rFonts w:cs="Calibri"/>
                <w:b/>
              </w:rPr>
              <w:t xml:space="preserve">Nr wniosku  </w:t>
            </w:r>
            <w:r w:rsidRPr="0077189B">
              <w:rPr>
                <w:rFonts w:cs="Calibri"/>
                <w:b/>
              </w:rPr>
              <w:br/>
            </w:r>
            <w:r w:rsidRPr="0077189B">
              <w:rPr>
                <w:rFonts w:cs="Calibri"/>
                <w:i/>
                <w:sz w:val="18"/>
                <w:szCs w:val="18"/>
              </w:rPr>
              <w:t>(nadany przez Biuro LGD):</w:t>
            </w:r>
          </w:p>
        </w:tc>
        <w:tc>
          <w:tcPr>
            <w:tcW w:w="811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0C83A743" w14:textId="77777777" w:rsidR="00F910B3" w:rsidRPr="0077189B" w:rsidRDefault="00F910B3" w:rsidP="00F910B3">
            <w:pPr>
              <w:spacing w:after="0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F910B3" w:rsidRPr="0077189B" w14:paraId="060F1975" w14:textId="77777777" w:rsidTr="00885240">
        <w:trPr>
          <w:trHeight w:val="394"/>
        </w:trPr>
        <w:tc>
          <w:tcPr>
            <w:tcW w:w="2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6FE9B9D2" w14:textId="77777777" w:rsidR="00F910B3" w:rsidRPr="0077189B" w:rsidRDefault="00F910B3" w:rsidP="00F910B3">
            <w:pPr>
              <w:spacing w:after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7189B">
              <w:rPr>
                <w:rFonts w:cs="Calibri"/>
                <w:b/>
              </w:rPr>
              <w:t>Tytuł zadania:</w:t>
            </w:r>
          </w:p>
        </w:tc>
        <w:tc>
          <w:tcPr>
            <w:tcW w:w="811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748AA5FF" w14:textId="77777777" w:rsidR="00F910B3" w:rsidRPr="0077189B" w:rsidRDefault="00F910B3" w:rsidP="00F910B3">
            <w:pPr>
              <w:spacing w:after="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F910B3" w:rsidRPr="0077189B" w14:paraId="2AD83DC3" w14:textId="77777777" w:rsidTr="00885240">
        <w:trPr>
          <w:trHeight w:val="394"/>
        </w:trPr>
        <w:tc>
          <w:tcPr>
            <w:tcW w:w="2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0C504DB0" w14:textId="77777777" w:rsidR="00F910B3" w:rsidRPr="0077189B" w:rsidRDefault="00F910B3" w:rsidP="00F910B3">
            <w:pPr>
              <w:spacing w:after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7189B">
              <w:rPr>
                <w:rFonts w:cs="Calibri"/>
                <w:b/>
              </w:rPr>
              <w:t xml:space="preserve">Wnioskodawca </w:t>
            </w:r>
          </w:p>
        </w:tc>
        <w:tc>
          <w:tcPr>
            <w:tcW w:w="811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7FC1048B" w14:textId="77777777" w:rsidR="00F910B3" w:rsidRPr="0077189B" w:rsidRDefault="00F910B3" w:rsidP="00F910B3">
            <w:pPr>
              <w:spacing w:after="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F910B3" w:rsidRPr="0077189B" w14:paraId="017C2B63" w14:textId="77777777" w:rsidTr="00885240">
        <w:trPr>
          <w:trHeight w:val="394"/>
        </w:trPr>
        <w:tc>
          <w:tcPr>
            <w:tcW w:w="2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44C61FA8" w14:textId="77777777" w:rsidR="00F910B3" w:rsidRPr="0077189B" w:rsidRDefault="00F910B3" w:rsidP="00F910B3">
            <w:pPr>
              <w:spacing w:after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7189B">
              <w:rPr>
                <w:rFonts w:cs="Calibri"/>
                <w:b/>
                <w:color w:val="000000"/>
              </w:rPr>
              <w:t>Przedsięwzięcie :</w:t>
            </w:r>
          </w:p>
        </w:tc>
        <w:tc>
          <w:tcPr>
            <w:tcW w:w="811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7FB9443F" w14:textId="77777777" w:rsidR="00F910B3" w:rsidRPr="0077189B" w:rsidRDefault="00F910B3" w:rsidP="00F910B3">
            <w:pPr>
              <w:spacing w:after="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F910B3" w:rsidRPr="0077189B" w14:paraId="03D9B37A" w14:textId="77777777" w:rsidTr="00885240">
        <w:trPr>
          <w:trHeight w:val="394"/>
        </w:trPr>
        <w:tc>
          <w:tcPr>
            <w:tcW w:w="2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13992A3E" w14:textId="77777777" w:rsidR="00F910B3" w:rsidRPr="0077189B" w:rsidRDefault="00F910B3" w:rsidP="00F910B3">
            <w:pPr>
              <w:spacing w:after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7189B">
              <w:rPr>
                <w:rFonts w:cs="Calibri"/>
                <w:b/>
                <w:color w:val="000000"/>
              </w:rPr>
              <w:t>Cel szczegółowy:</w:t>
            </w:r>
          </w:p>
        </w:tc>
        <w:tc>
          <w:tcPr>
            <w:tcW w:w="811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75F6459E" w14:textId="77777777" w:rsidR="00F910B3" w:rsidRPr="0077189B" w:rsidRDefault="00F910B3" w:rsidP="00F910B3">
            <w:pPr>
              <w:spacing w:after="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F910B3" w:rsidRPr="0077189B" w14:paraId="52E95D55" w14:textId="77777777" w:rsidTr="00885240">
        <w:trPr>
          <w:trHeight w:val="394"/>
        </w:trPr>
        <w:tc>
          <w:tcPr>
            <w:tcW w:w="2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51C70EEF" w14:textId="77777777" w:rsidR="00F910B3" w:rsidRPr="0077189B" w:rsidRDefault="00F910B3" w:rsidP="00F910B3">
            <w:pPr>
              <w:spacing w:after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7189B">
              <w:rPr>
                <w:rFonts w:cs="Calibri"/>
                <w:b/>
                <w:color w:val="000000"/>
              </w:rPr>
              <w:t>Cel ogólny:</w:t>
            </w:r>
          </w:p>
        </w:tc>
        <w:tc>
          <w:tcPr>
            <w:tcW w:w="811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5C94C8D4" w14:textId="77777777" w:rsidR="00F910B3" w:rsidRPr="0077189B" w:rsidRDefault="00F910B3" w:rsidP="00F910B3">
            <w:pPr>
              <w:spacing w:after="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F910B3" w:rsidRPr="0077189B" w14:paraId="0B0BC9B0" w14:textId="77777777" w:rsidTr="00AF00C0">
        <w:trPr>
          <w:trHeight w:val="748"/>
        </w:trPr>
        <w:tc>
          <w:tcPr>
            <w:tcW w:w="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5DAE6A6E" w14:textId="77777777" w:rsidR="00F910B3" w:rsidRPr="0077189B" w:rsidRDefault="00F910B3" w:rsidP="00F910B3">
            <w:pPr>
              <w:spacing w:after="0"/>
            </w:pPr>
            <w:r w:rsidRPr="0077189B">
              <w:rPr>
                <w:rFonts w:cs="Tahoma"/>
              </w:rPr>
              <w:t>1.</w:t>
            </w:r>
          </w:p>
        </w:tc>
        <w:tc>
          <w:tcPr>
            <w:tcW w:w="81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0735F507" w14:textId="38FD9358" w:rsidR="00F910B3" w:rsidRPr="0077189B" w:rsidRDefault="00F910B3" w:rsidP="00F910B3">
            <w:pPr>
              <w:spacing w:after="0"/>
            </w:pPr>
            <w:r w:rsidRPr="0077189B">
              <w:rPr>
                <w:rFonts w:cs="Tahoma"/>
              </w:rPr>
              <w:t>Czy wnios</w:t>
            </w:r>
            <w:r w:rsidR="00CA3FC6" w:rsidRPr="0077189B">
              <w:rPr>
                <w:rFonts w:cs="Tahoma"/>
              </w:rPr>
              <w:t xml:space="preserve">ek został złożony w miejscu i w terminie </w:t>
            </w:r>
            <w:r w:rsidRPr="0077189B">
              <w:rPr>
                <w:rFonts w:cs="Tahoma"/>
              </w:rPr>
              <w:t>ws</w:t>
            </w:r>
            <w:r w:rsidR="00A15DA5" w:rsidRPr="0077189B">
              <w:rPr>
                <w:rFonts w:cs="Tahoma"/>
              </w:rPr>
              <w:t>kazanym w ogłoszeniu o naborze</w:t>
            </w:r>
            <w:r w:rsidRPr="0077189B">
              <w:rPr>
                <w:rFonts w:cs="Tahoma"/>
                <w:bCs/>
              </w:rPr>
              <w:t>?</w:t>
            </w:r>
          </w:p>
        </w:tc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3C05B2B5" w14:textId="77777777" w:rsidR="00F910B3" w:rsidRPr="0077189B" w:rsidRDefault="00F910B3" w:rsidP="00F910B3">
            <w:pPr>
              <w:snapToGrid w:val="0"/>
              <w:spacing w:before="240" w:after="0"/>
              <w:jc w:val="both"/>
              <w:rPr>
                <w:rFonts w:ascii="Times New Roman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tak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41A5A731" w14:textId="77777777" w:rsidR="00F910B3" w:rsidRPr="0077189B" w:rsidRDefault="00F910B3" w:rsidP="00F910B3">
            <w:pPr>
              <w:snapToGrid w:val="0"/>
              <w:spacing w:before="240" w:after="0"/>
              <w:jc w:val="both"/>
              <w:rPr>
                <w:rFonts w:ascii="Times New Roman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nie</w:t>
            </w:r>
          </w:p>
        </w:tc>
      </w:tr>
      <w:tr w:rsidR="00CA3FC6" w:rsidRPr="0077189B" w14:paraId="1ACF374E" w14:textId="77777777" w:rsidTr="00CA3FC6">
        <w:trPr>
          <w:trHeight w:val="820"/>
        </w:trPr>
        <w:tc>
          <w:tcPr>
            <w:tcW w:w="1056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E4511F8" w14:textId="77777777" w:rsidR="00CA3FC6" w:rsidRPr="0077189B" w:rsidRDefault="00CA3FC6" w:rsidP="00F910B3">
            <w:pPr>
              <w:snapToGrid w:val="0"/>
              <w:spacing w:before="240" w:after="0"/>
              <w:jc w:val="both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cs="Tahoma"/>
              </w:rPr>
              <w:t>Uzasadnienie:</w:t>
            </w:r>
          </w:p>
        </w:tc>
      </w:tr>
      <w:tr w:rsidR="00CA3FC6" w:rsidRPr="0077189B" w14:paraId="5FDFCCB6" w14:textId="77777777" w:rsidTr="00885240">
        <w:trPr>
          <w:trHeight w:val="820"/>
        </w:trPr>
        <w:tc>
          <w:tcPr>
            <w:tcW w:w="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1A896782" w14:textId="77777777" w:rsidR="00CA3FC6" w:rsidRPr="0077189B" w:rsidRDefault="00CA3FC6" w:rsidP="00CA3FC6">
            <w:pPr>
              <w:spacing w:after="0"/>
              <w:rPr>
                <w:rFonts w:cs="Tahoma"/>
              </w:rPr>
            </w:pPr>
            <w:r w:rsidRPr="0077189B">
              <w:rPr>
                <w:rFonts w:cs="Tahoma"/>
              </w:rPr>
              <w:t>2</w:t>
            </w:r>
          </w:p>
        </w:tc>
        <w:tc>
          <w:tcPr>
            <w:tcW w:w="81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5BC78980" w14:textId="6DF8DF86" w:rsidR="00CA3FC6" w:rsidRPr="0077189B" w:rsidRDefault="00CA3FC6" w:rsidP="00CA3FC6">
            <w:pPr>
              <w:spacing w:after="0"/>
              <w:rPr>
                <w:rFonts w:cs="Tahoma"/>
                <w:b/>
                <w:bCs/>
              </w:rPr>
            </w:pPr>
            <w:r w:rsidRPr="0077189B">
              <w:rPr>
                <w:rFonts w:cs="Tahoma"/>
                <w:b/>
                <w:bCs/>
              </w:rPr>
              <w:t>Czy zakres tematyczny zadania jest zgodny z tematycznym zakresem ws</w:t>
            </w:r>
            <w:r w:rsidR="008A636D" w:rsidRPr="0077189B">
              <w:rPr>
                <w:rFonts w:cs="Tahoma"/>
                <w:b/>
                <w:bCs/>
              </w:rPr>
              <w:t>kazanym w ogłoszeniu o naborze?</w:t>
            </w:r>
          </w:p>
        </w:tc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10F2ED30" w14:textId="77777777" w:rsidR="00CA3FC6" w:rsidRPr="0077189B" w:rsidRDefault="00CA3FC6" w:rsidP="00CA3FC6">
            <w:pPr>
              <w:snapToGrid w:val="0"/>
              <w:spacing w:before="240" w:after="0"/>
              <w:jc w:val="both"/>
              <w:rPr>
                <w:rFonts w:ascii="Times New Roman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tak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5281FD50" w14:textId="77777777" w:rsidR="00CA3FC6" w:rsidRPr="0077189B" w:rsidRDefault="00CA3FC6" w:rsidP="00CA3FC6">
            <w:pPr>
              <w:snapToGrid w:val="0"/>
              <w:spacing w:before="240" w:after="0"/>
              <w:jc w:val="both"/>
              <w:rPr>
                <w:rFonts w:ascii="Times New Roman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nie</w:t>
            </w:r>
          </w:p>
        </w:tc>
      </w:tr>
      <w:tr w:rsidR="00CA3FC6" w:rsidRPr="0077189B" w14:paraId="26917F8D" w14:textId="77777777" w:rsidTr="00CA3FC6">
        <w:trPr>
          <w:trHeight w:val="820"/>
        </w:trPr>
        <w:tc>
          <w:tcPr>
            <w:tcW w:w="1056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7BD5C7A" w14:textId="77777777" w:rsidR="00CA3FC6" w:rsidRPr="0077189B" w:rsidRDefault="00CA3FC6" w:rsidP="00F910B3">
            <w:pPr>
              <w:snapToGrid w:val="0"/>
              <w:spacing w:before="240" w:after="0"/>
              <w:jc w:val="both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cs="Tahoma"/>
              </w:rPr>
              <w:t>Uzasadnienie:</w:t>
            </w:r>
          </w:p>
        </w:tc>
      </w:tr>
      <w:tr w:rsidR="00885240" w:rsidRPr="0077189B" w14:paraId="3A90628D" w14:textId="77777777" w:rsidTr="00885240">
        <w:trPr>
          <w:trHeight w:val="820"/>
        </w:trPr>
        <w:tc>
          <w:tcPr>
            <w:tcW w:w="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58382667" w14:textId="2974D443" w:rsidR="00885240" w:rsidRPr="0077189B" w:rsidRDefault="00885240" w:rsidP="00885240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77189B">
              <w:rPr>
                <w:rFonts w:ascii="Tahoma" w:hAnsi="Tahoma" w:cs="Tahoma"/>
                <w:sz w:val="18"/>
                <w:szCs w:val="18"/>
              </w:rPr>
              <w:t>3.</w:t>
            </w:r>
          </w:p>
        </w:tc>
        <w:tc>
          <w:tcPr>
            <w:tcW w:w="81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4C27827E" w14:textId="66B29B73" w:rsidR="00885240" w:rsidRPr="0077189B" w:rsidRDefault="00885240" w:rsidP="00885240">
            <w:pPr>
              <w:spacing w:after="0"/>
              <w:rPr>
                <w:b/>
              </w:rPr>
            </w:pPr>
            <w:r w:rsidRPr="0077189B">
              <w:rPr>
                <w:b/>
              </w:rPr>
              <w:t xml:space="preserve">Czy zadanie zakłada realizację: jednego celu ogólnego i jednego celu szczegółowego, przez osiąganie zaplanowanych w LSR wskaźników, </w:t>
            </w:r>
          </w:p>
          <w:p w14:paraId="21275970" w14:textId="22C5E91A" w:rsidR="00885240" w:rsidRPr="0077189B" w:rsidRDefault="00885240" w:rsidP="00885240">
            <w:pPr>
              <w:spacing w:after="0"/>
              <w:rPr>
                <w:rFonts w:eastAsia="Wingdings" w:cs="Calibri"/>
              </w:rPr>
            </w:pPr>
            <w:r w:rsidRPr="0077189B">
              <w:rPr>
                <w:b/>
              </w:rPr>
              <w:t>w tym:</w:t>
            </w:r>
          </w:p>
        </w:tc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D9ED056" w14:textId="0B367C55" w:rsidR="00885240" w:rsidRPr="0077189B" w:rsidRDefault="00885240" w:rsidP="00885240">
            <w:pPr>
              <w:spacing w:after="0"/>
              <w:rPr>
                <w:rFonts w:eastAsia="Wingdings" w:cs="Calibri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tak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D261F6C" w14:textId="444C844C" w:rsidR="00885240" w:rsidRPr="0077189B" w:rsidRDefault="00885240" w:rsidP="00885240">
            <w:pPr>
              <w:spacing w:after="0"/>
              <w:rPr>
                <w:rFonts w:eastAsia="Wingdings" w:cs="Calibri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nie</w:t>
            </w:r>
          </w:p>
        </w:tc>
      </w:tr>
      <w:tr w:rsidR="00F910B3" w:rsidRPr="0077189B" w14:paraId="0078804E" w14:textId="77777777" w:rsidTr="00885240">
        <w:trPr>
          <w:trHeight w:val="820"/>
        </w:trPr>
        <w:tc>
          <w:tcPr>
            <w:tcW w:w="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786AC26D" w14:textId="2191B38F" w:rsidR="00F910B3" w:rsidRPr="0077189B" w:rsidRDefault="00885240" w:rsidP="00F910B3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77189B">
              <w:rPr>
                <w:rFonts w:ascii="Tahoma" w:hAnsi="Tahoma" w:cs="Tahoma"/>
                <w:sz w:val="18"/>
                <w:szCs w:val="18"/>
              </w:rPr>
              <w:t>3.1.</w:t>
            </w:r>
          </w:p>
        </w:tc>
        <w:tc>
          <w:tcPr>
            <w:tcW w:w="1001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2023B1DD" w14:textId="77777777" w:rsidR="00AF00C0" w:rsidRPr="0077189B" w:rsidRDefault="00F910B3" w:rsidP="00AF00C0">
            <w:pPr>
              <w:spacing w:after="0"/>
              <w:rPr>
                <w:rFonts w:eastAsia="Wingdings" w:cs="Calibri"/>
              </w:rPr>
            </w:pPr>
            <w:r w:rsidRPr="0077189B">
              <w:rPr>
                <w:rFonts w:eastAsia="Wingdings" w:cs="Calibri"/>
              </w:rPr>
              <w:t xml:space="preserve">Czy </w:t>
            </w:r>
            <w:r w:rsidR="009161E3" w:rsidRPr="0077189B">
              <w:rPr>
                <w:rFonts w:eastAsia="Wingdings" w:cs="Calibri"/>
              </w:rPr>
              <w:t xml:space="preserve">zadanie </w:t>
            </w:r>
            <w:r w:rsidRPr="0077189B">
              <w:rPr>
                <w:rFonts w:eastAsia="Wingdings" w:cs="Calibri"/>
              </w:rPr>
              <w:t>zakłada realizację przedsięwzięć LSR poprzez osiąganie zaplanowanych w LSR wskaźników produktu?</w:t>
            </w:r>
            <w:r w:rsidR="00AF00C0" w:rsidRPr="0077189B">
              <w:rPr>
                <w:rFonts w:eastAsia="Wingdings" w:cs="Calibri"/>
              </w:rPr>
              <w:t xml:space="preserve">  </w:t>
            </w:r>
          </w:p>
          <w:p w14:paraId="6B74F218" w14:textId="58E3398D" w:rsidR="00F910B3" w:rsidRPr="0077189B" w:rsidRDefault="00F910B3" w:rsidP="00AF00C0">
            <w:pPr>
              <w:spacing w:after="0"/>
              <w:jc w:val="right"/>
              <w:rPr>
                <w:rFonts w:eastAsia="Wingdings" w:cs="Calibri"/>
              </w:rPr>
            </w:pPr>
            <w:r w:rsidRPr="0077189B">
              <w:rPr>
                <w:rFonts w:eastAsia="Wingdings" w:cs="Calibri"/>
              </w:rPr>
              <w:t xml:space="preserve">(Poniżej wpisać wskaźnik odpowiedni dla naboru) </w:t>
            </w:r>
          </w:p>
        </w:tc>
      </w:tr>
      <w:tr w:rsidR="00F910B3" w:rsidRPr="0077189B" w14:paraId="6EB941EA" w14:textId="77777777" w:rsidTr="00885240">
        <w:trPr>
          <w:trHeight w:val="682"/>
        </w:trPr>
        <w:tc>
          <w:tcPr>
            <w:tcW w:w="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29DECDEF" w14:textId="77777777" w:rsidR="00F910B3" w:rsidRPr="0077189B" w:rsidRDefault="00F910B3" w:rsidP="00F910B3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1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638F19FF" w14:textId="77777777" w:rsidR="00F910B3" w:rsidRPr="0077189B" w:rsidRDefault="00F910B3" w:rsidP="00F910B3">
            <w:pPr>
              <w:spacing w:after="0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03E53E9E" w14:textId="77777777" w:rsidR="00F910B3" w:rsidRPr="0077189B" w:rsidRDefault="00F910B3" w:rsidP="00F910B3">
            <w:pPr>
              <w:snapToGrid w:val="0"/>
              <w:spacing w:before="240" w:after="0"/>
              <w:jc w:val="both"/>
              <w:rPr>
                <w:rFonts w:ascii="Wingdings" w:eastAsia="Wingdings" w:hAnsi="Wingdings" w:cs="Wingdings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tak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0C9FEFA5" w14:textId="77777777" w:rsidR="00F910B3" w:rsidRPr="0077189B" w:rsidRDefault="00F910B3" w:rsidP="00F910B3">
            <w:pPr>
              <w:snapToGrid w:val="0"/>
              <w:spacing w:before="240" w:after="0"/>
              <w:jc w:val="both"/>
              <w:rPr>
                <w:rFonts w:ascii="Wingdings" w:eastAsia="Wingdings" w:hAnsi="Wingdings" w:cs="Wingdings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nie</w:t>
            </w:r>
          </w:p>
        </w:tc>
      </w:tr>
      <w:tr w:rsidR="00F910B3" w:rsidRPr="0077189B" w14:paraId="3A7A9A37" w14:textId="77777777" w:rsidTr="00AF00C0">
        <w:trPr>
          <w:trHeight w:val="913"/>
        </w:trPr>
        <w:tc>
          <w:tcPr>
            <w:tcW w:w="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542297F5" w14:textId="4950ACD4" w:rsidR="00F910B3" w:rsidRPr="0077189B" w:rsidRDefault="00885240" w:rsidP="00F910B3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77189B">
              <w:rPr>
                <w:rFonts w:ascii="Tahoma" w:hAnsi="Tahoma" w:cs="Tahoma"/>
                <w:sz w:val="18"/>
                <w:szCs w:val="18"/>
              </w:rPr>
              <w:t>3.2.</w:t>
            </w:r>
          </w:p>
        </w:tc>
        <w:tc>
          <w:tcPr>
            <w:tcW w:w="1001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4E2C65D9" w14:textId="77777777" w:rsidR="00F910B3" w:rsidRPr="0077189B" w:rsidRDefault="00F910B3" w:rsidP="00F910B3">
            <w:pPr>
              <w:spacing w:after="0"/>
              <w:rPr>
                <w:rFonts w:eastAsia="Wingdings" w:cs="Calibri"/>
              </w:rPr>
            </w:pPr>
            <w:r w:rsidRPr="0077189B">
              <w:rPr>
                <w:rFonts w:eastAsia="Wingdings" w:cs="Calibri"/>
              </w:rPr>
              <w:t xml:space="preserve">Czy </w:t>
            </w:r>
            <w:r w:rsidR="009161E3" w:rsidRPr="0077189B">
              <w:rPr>
                <w:rFonts w:eastAsia="Wingdings" w:cs="Calibri"/>
              </w:rPr>
              <w:t xml:space="preserve">zadanie </w:t>
            </w:r>
            <w:r w:rsidRPr="0077189B">
              <w:rPr>
                <w:rFonts w:eastAsia="Wingdings" w:cs="Calibri"/>
              </w:rPr>
              <w:t>zakłada realizację celów szczegółowych LSR poprzez osiąganie zaplanowanych w LSR wskaźników rezultatu?</w:t>
            </w:r>
          </w:p>
          <w:p w14:paraId="184C197D" w14:textId="77777777" w:rsidR="00F910B3" w:rsidRPr="0077189B" w:rsidRDefault="00F910B3" w:rsidP="00F910B3">
            <w:pPr>
              <w:snapToGrid w:val="0"/>
              <w:spacing w:before="240" w:after="0"/>
              <w:jc w:val="right"/>
              <w:rPr>
                <w:rFonts w:ascii="Wingdings" w:eastAsia="Wingdings" w:hAnsi="Wingdings" w:cs="Wingdings"/>
              </w:rPr>
            </w:pPr>
            <w:r w:rsidRPr="0077189B">
              <w:rPr>
                <w:rFonts w:eastAsia="Wingdings" w:cs="Calibri"/>
              </w:rPr>
              <w:t>(Poniżej wpisać wskaźnik odpowiedni dla naboru)</w:t>
            </w:r>
          </w:p>
        </w:tc>
      </w:tr>
      <w:tr w:rsidR="00F910B3" w:rsidRPr="0077189B" w14:paraId="07F6A448" w14:textId="77777777" w:rsidTr="00885240">
        <w:trPr>
          <w:trHeight w:val="609"/>
        </w:trPr>
        <w:tc>
          <w:tcPr>
            <w:tcW w:w="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0C7B069A" w14:textId="77777777" w:rsidR="00F910B3" w:rsidRPr="0077189B" w:rsidRDefault="00F910B3" w:rsidP="00F910B3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1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66B8F485" w14:textId="77777777" w:rsidR="00F910B3" w:rsidRPr="0077189B" w:rsidRDefault="00F910B3" w:rsidP="00F910B3">
            <w:pPr>
              <w:spacing w:after="0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60898375" w14:textId="77777777" w:rsidR="00F910B3" w:rsidRPr="0077189B" w:rsidRDefault="00F910B3" w:rsidP="00F910B3">
            <w:pPr>
              <w:snapToGrid w:val="0"/>
              <w:spacing w:before="240" w:after="0"/>
              <w:jc w:val="both"/>
              <w:rPr>
                <w:rFonts w:ascii="Wingdings" w:eastAsia="Wingdings" w:hAnsi="Wingdings" w:cs="Wingdings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tak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168503FC" w14:textId="77777777" w:rsidR="00F910B3" w:rsidRPr="0077189B" w:rsidRDefault="00F910B3" w:rsidP="00F910B3">
            <w:pPr>
              <w:snapToGrid w:val="0"/>
              <w:spacing w:before="240" w:after="0"/>
              <w:jc w:val="both"/>
              <w:rPr>
                <w:rFonts w:ascii="Wingdings" w:eastAsia="Wingdings" w:hAnsi="Wingdings" w:cs="Wingdings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nie</w:t>
            </w:r>
          </w:p>
        </w:tc>
      </w:tr>
      <w:tr w:rsidR="00A81146" w:rsidRPr="0077189B" w14:paraId="59A177C5" w14:textId="77777777" w:rsidTr="00885240">
        <w:trPr>
          <w:trHeight w:val="609"/>
        </w:trPr>
        <w:tc>
          <w:tcPr>
            <w:tcW w:w="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1C090772" w14:textId="57DCEE62" w:rsidR="00A81146" w:rsidRPr="0077189B" w:rsidRDefault="00885240" w:rsidP="00A81146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77189B">
              <w:rPr>
                <w:rFonts w:ascii="Tahoma" w:hAnsi="Tahoma" w:cs="Tahoma"/>
                <w:sz w:val="18"/>
                <w:szCs w:val="18"/>
              </w:rPr>
              <w:t>3.3.</w:t>
            </w:r>
          </w:p>
        </w:tc>
        <w:tc>
          <w:tcPr>
            <w:tcW w:w="81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216F571D" w14:textId="77777777" w:rsidR="00A81146" w:rsidRPr="0077189B" w:rsidRDefault="00362B23" w:rsidP="00A81146">
            <w:pPr>
              <w:spacing w:after="0"/>
              <w:rPr>
                <w:rFonts w:ascii="Tahoma" w:hAnsi="Tahoma" w:cs="Tahoma"/>
                <w:bCs/>
                <w:sz w:val="18"/>
                <w:szCs w:val="18"/>
              </w:rPr>
            </w:pPr>
            <w:r w:rsidRPr="0077189B">
              <w:rPr>
                <w:rFonts w:ascii="Times New Roman" w:eastAsia="Wingdings" w:hAnsi="Times New Roman" w:cs="Times New Roman"/>
              </w:rPr>
              <w:t>Czy zadanie wpisuje się w realizację celu ogólnego LSR odpowiedniego dla naboru i zaplanowane w LSR wskaźniki oddziaływania ?</w:t>
            </w:r>
          </w:p>
        </w:tc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 w:themeFill="background1"/>
            <w:tcMar>
              <w:left w:w="108" w:type="dxa"/>
            </w:tcMar>
            <w:vAlign w:val="center"/>
          </w:tcPr>
          <w:p w14:paraId="476DBDF0" w14:textId="77777777" w:rsidR="00A81146" w:rsidRPr="0077189B" w:rsidRDefault="00A81146" w:rsidP="00A81146">
            <w:pPr>
              <w:snapToGrid w:val="0"/>
              <w:spacing w:before="240" w:after="0"/>
              <w:jc w:val="both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tak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  <w:vAlign w:val="center"/>
          </w:tcPr>
          <w:p w14:paraId="581C8830" w14:textId="77777777" w:rsidR="00A81146" w:rsidRPr="0077189B" w:rsidRDefault="00A81146" w:rsidP="00A81146">
            <w:pPr>
              <w:snapToGrid w:val="0"/>
              <w:spacing w:before="240" w:after="0"/>
              <w:jc w:val="both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nie</w:t>
            </w:r>
          </w:p>
        </w:tc>
      </w:tr>
      <w:tr w:rsidR="00F910B3" w:rsidRPr="0077189B" w14:paraId="55CBC027" w14:textId="77777777" w:rsidTr="00F910B3">
        <w:trPr>
          <w:trHeight w:val="820"/>
        </w:trPr>
        <w:tc>
          <w:tcPr>
            <w:tcW w:w="1056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52D4C10" w14:textId="4E3C36A2" w:rsidR="00615F28" w:rsidRPr="0077189B" w:rsidRDefault="00F910B3" w:rsidP="00F910B3">
            <w:pPr>
              <w:snapToGrid w:val="0"/>
              <w:spacing w:before="240" w:after="0"/>
              <w:jc w:val="both"/>
              <w:rPr>
                <w:rFonts w:eastAsia="Wingdings" w:cs="Times New Roman"/>
              </w:rPr>
            </w:pPr>
            <w:r w:rsidRPr="0077189B">
              <w:rPr>
                <w:rFonts w:eastAsia="Wingdings" w:cs="Times New Roman"/>
              </w:rPr>
              <w:t>Uzasadnienie zgodności z celami i przedsięwzięciami LSR:</w:t>
            </w:r>
          </w:p>
        </w:tc>
      </w:tr>
      <w:tr w:rsidR="00F910B3" w:rsidRPr="0077189B" w14:paraId="684D07F2" w14:textId="77777777" w:rsidTr="00885240">
        <w:trPr>
          <w:trHeight w:val="647"/>
        </w:trPr>
        <w:tc>
          <w:tcPr>
            <w:tcW w:w="546" w:type="dxa"/>
            <w:vMerge w:val="restart"/>
            <w:tcBorders>
              <w:top w:val="single" w:sz="4" w:space="0" w:color="00000A"/>
              <w:lef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049776CE" w14:textId="70A9C1F4" w:rsidR="00F910B3" w:rsidRPr="0077189B" w:rsidRDefault="00885240" w:rsidP="00F910B3">
            <w:pPr>
              <w:spacing w:after="0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77189B">
              <w:rPr>
                <w:rFonts w:ascii="Tahoma" w:hAnsi="Tahoma" w:cs="Tahoma"/>
                <w:color w:val="FF0000"/>
                <w:sz w:val="18"/>
                <w:szCs w:val="18"/>
              </w:rPr>
              <w:t>4</w:t>
            </w:r>
            <w:r w:rsidR="00F910B3" w:rsidRPr="0077189B">
              <w:rPr>
                <w:rFonts w:ascii="Tahoma" w:hAnsi="Tahoma" w:cs="Tahoma"/>
                <w:color w:val="FF0000"/>
                <w:sz w:val="18"/>
                <w:szCs w:val="18"/>
              </w:rPr>
              <w:t>.</w:t>
            </w:r>
          </w:p>
        </w:tc>
        <w:tc>
          <w:tcPr>
            <w:tcW w:w="8106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41B5801F" w14:textId="0D78CB29" w:rsidR="00F910B3" w:rsidRPr="0077189B" w:rsidRDefault="00F910B3" w:rsidP="00F910B3">
            <w:pPr>
              <w:spacing w:after="0"/>
              <w:rPr>
                <w:rFonts w:ascii="Tahoma" w:hAnsi="Tahoma" w:cs="Tahoma"/>
                <w:bCs/>
                <w:sz w:val="18"/>
                <w:szCs w:val="18"/>
              </w:rPr>
            </w:pPr>
            <w:r w:rsidRPr="0077189B">
              <w:rPr>
                <w:rFonts w:ascii="Tahoma" w:hAnsi="Tahoma" w:cs="Tahoma"/>
                <w:bCs/>
                <w:sz w:val="18"/>
                <w:szCs w:val="18"/>
              </w:rPr>
              <w:t>Czy</w:t>
            </w:r>
            <w:r w:rsidR="009161E3" w:rsidRPr="0077189B">
              <w:rPr>
                <w:rFonts w:ascii="Tahoma" w:hAnsi="Tahoma" w:cs="Tahoma"/>
                <w:bCs/>
                <w:sz w:val="18"/>
                <w:szCs w:val="18"/>
              </w:rPr>
              <w:t xml:space="preserve"> zadanie</w:t>
            </w:r>
            <w:r w:rsidRPr="0077189B">
              <w:rPr>
                <w:rFonts w:ascii="Tahoma" w:hAnsi="Tahoma" w:cs="Tahoma"/>
                <w:bCs/>
                <w:sz w:val="18"/>
                <w:szCs w:val="18"/>
              </w:rPr>
              <w:t xml:space="preserve"> </w:t>
            </w:r>
            <w:r w:rsidR="00A4133F" w:rsidRPr="0077189B">
              <w:rPr>
                <w:rFonts w:ascii="Tahoma" w:hAnsi="Tahoma" w:cs="Tahoma"/>
                <w:bCs/>
                <w:sz w:val="18"/>
                <w:szCs w:val="18"/>
              </w:rPr>
              <w:t xml:space="preserve">jest </w:t>
            </w:r>
            <w:r w:rsidR="00A81146" w:rsidRPr="0077189B">
              <w:rPr>
                <w:rFonts w:ascii="Tahoma" w:hAnsi="Tahoma" w:cs="Tahoma"/>
                <w:bCs/>
                <w:sz w:val="18"/>
                <w:szCs w:val="18"/>
              </w:rPr>
              <w:t>zgodne</w:t>
            </w:r>
            <w:r w:rsidRPr="0077189B">
              <w:rPr>
                <w:rFonts w:ascii="Tahoma" w:hAnsi="Tahoma" w:cs="Tahoma"/>
                <w:bCs/>
                <w:sz w:val="18"/>
                <w:szCs w:val="18"/>
              </w:rPr>
              <w:t xml:space="preserve"> z </w:t>
            </w:r>
            <w:r w:rsidR="00885240" w:rsidRPr="0077189B">
              <w:rPr>
                <w:rFonts w:ascii="Tahoma" w:hAnsi="Tahoma" w:cs="Tahoma"/>
                <w:bCs/>
                <w:sz w:val="18"/>
                <w:szCs w:val="18"/>
              </w:rPr>
              <w:t xml:space="preserve"> PROGRAMEM</w:t>
            </w:r>
            <w:r w:rsidRPr="0077189B">
              <w:rPr>
                <w:rFonts w:ascii="Tahoma" w:hAnsi="Tahoma" w:cs="Tahoma"/>
                <w:bCs/>
                <w:sz w:val="18"/>
                <w:szCs w:val="18"/>
              </w:rPr>
              <w:t xml:space="preserve">? </w:t>
            </w:r>
            <w:r w:rsidR="00615F28" w:rsidRPr="0077189B">
              <w:rPr>
                <w:rFonts w:ascii="Tahoma" w:hAnsi="Tahoma" w:cs="Tahoma"/>
                <w:bCs/>
                <w:sz w:val="18"/>
                <w:szCs w:val="18"/>
              </w:rPr>
              <w:t xml:space="preserve"> </w:t>
            </w:r>
            <w:r w:rsidRPr="0077189B">
              <w:rPr>
                <w:rFonts w:ascii="Tahoma" w:hAnsi="Tahoma" w:cs="Tahoma"/>
                <w:bCs/>
              </w:rPr>
              <w:t>*</w:t>
            </w:r>
            <w:r w:rsidR="00885240" w:rsidRPr="0077189B">
              <w:rPr>
                <w:rFonts w:ascii="Tahoma" w:hAnsi="Tahoma" w:cs="Tahoma"/>
                <w:bCs/>
              </w:rPr>
              <w:t xml:space="preserve">, </w:t>
            </w:r>
            <w:r w:rsidR="00885240" w:rsidRPr="0077189B">
              <w:rPr>
                <w:rFonts w:ascii="Tahoma" w:hAnsi="Tahoma" w:cs="Tahoma"/>
                <w:bCs/>
              </w:rPr>
              <w:br/>
              <w:t>w tym:</w:t>
            </w:r>
          </w:p>
        </w:tc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6B010372" w14:textId="77777777" w:rsidR="00F910B3" w:rsidRPr="0077189B" w:rsidRDefault="00F910B3" w:rsidP="00F910B3">
            <w:pPr>
              <w:snapToGrid w:val="0"/>
              <w:spacing w:before="240" w:after="0"/>
              <w:jc w:val="both"/>
              <w:rPr>
                <w:rFonts w:ascii="Wingdings" w:eastAsia="Wingdings" w:hAnsi="Wingdings" w:cs="Wingdings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tak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20EE129E" w14:textId="77777777" w:rsidR="00F910B3" w:rsidRPr="0077189B" w:rsidRDefault="00F910B3" w:rsidP="00F910B3">
            <w:pPr>
              <w:snapToGrid w:val="0"/>
              <w:spacing w:before="240" w:after="0"/>
              <w:jc w:val="both"/>
              <w:rPr>
                <w:rFonts w:ascii="Wingdings" w:eastAsia="Wingdings" w:hAnsi="Wingdings" w:cs="Wingdings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nie</w:t>
            </w:r>
          </w:p>
        </w:tc>
      </w:tr>
      <w:tr w:rsidR="00F910B3" w:rsidRPr="0077189B" w14:paraId="11697A9E" w14:textId="77777777" w:rsidTr="00885240">
        <w:trPr>
          <w:trHeight w:val="686"/>
        </w:trPr>
        <w:tc>
          <w:tcPr>
            <w:tcW w:w="546" w:type="dxa"/>
            <w:vMerge/>
            <w:tcBorders>
              <w:lef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6E36B2DE" w14:textId="77777777" w:rsidR="00F910B3" w:rsidRPr="0077189B" w:rsidRDefault="00F910B3" w:rsidP="00F910B3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106" w:type="dxa"/>
            <w:gridSpan w:val="2"/>
            <w:vMerge/>
            <w:tcBorders>
              <w:lef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4378D454" w14:textId="77777777" w:rsidR="00F910B3" w:rsidRPr="0077189B" w:rsidRDefault="00F910B3" w:rsidP="00F910B3">
            <w:pPr>
              <w:spacing w:after="0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91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0D7660BA" w14:textId="77777777" w:rsidR="00F910B3" w:rsidRPr="0077189B" w:rsidRDefault="00F910B3" w:rsidP="00F910B3">
            <w:pPr>
              <w:snapToGrid w:val="0"/>
              <w:spacing w:before="240" w:after="0"/>
              <w:jc w:val="center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cs="Calibri"/>
              </w:rPr>
              <w:t xml:space="preserve"> nie dotyczy</w:t>
            </w:r>
          </w:p>
        </w:tc>
      </w:tr>
      <w:tr w:rsidR="00885240" w:rsidRPr="0077189B" w14:paraId="598F6974" w14:textId="77777777" w:rsidTr="00885240">
        <w:trPr>
          <w:trHeight w:val="618"/>
        </w:trPr>
        <w:tc>
          <w:tcPr>
            <w:tcW w:w="54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4CF28EFD" w14:textId="7BE5AB64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lastRenderedPageBreak/>
              <w:t>4.1.</w:t>
            </w:r>
          </w:p>
        </w:tc>
        <w:tc>
          <w:tcPr>
            <w:tcW w:w="8106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10644C44" w14:textId="466ED3AA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eastAsia="Wingdings" w:cs="Tahoma"/>
                <w:b/>
                <w:bCs/>
              </w:rPr>
              <w:t>Czy forma wsparcia zadania jest zgodna z formą wsparcia wskazaną w ogłoszeniu o naborze?</w:t>
            </w:r>
          </w:p>
        </w:tc>
        <w:tc>
          <w:tcPr>
            <w:tcW w:w="98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2CE83B3" w14:textId="24BAEB63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tak</w:t>
            </w:r>
          </w:p>
        </w:tc>
        <w:tc>
          <w:tcPr>
            <w:tcW w:w="9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00E2433" w14:textId="31E50B82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nie</w:t>
            </w:r>
          </w:p>
        </w:tc>
      </w:tr>
      <w:tr w:rsidR="00885240" w:rsidRPr="0077189B" w14:paraId="3CFD32E3" w14:textId="77777777" w:rsidTr="00885240">
        <w:trPr>
          <w:trHeight w:val="618"/>
        </w:trPr>
        <w:tc>
          <w:tcPr>
            <w:tcW w:w="54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2162B25B" w14:textId="45319F7E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4.2.</w:t>
            </w:r>
          </w:p>
        </w:tc>
        <w:tc>
          <w:tcPr>
            <w:tcW w:w="8106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7FE87796" w14:textId="77777777" w:rsidR="00885240" w:rsidRPr="0077189B" w:rsidRDefault="00885240" w:rsidP="00885240">
            <w:pPr>
              <w:snapToGrid w:val="0"/>
              <w:spacing w:after="0" w:line="240" w:lineRule="auto"/>
              <w:rPr>
                <w:rFonts w:eastAsia="Wingdings" w:cs="Wingdings"/>
                <w:b/>
              </w:rPr>
            </w:pPr>
            <w:r w:rsidRPr="0077189B">
              <w:rPr>
                <w:rFonts w:eastAsia="Wingdings" w:cs="Wingdings"/>
                <w:b/>
              </w:rPr>
              <w:t>Czy zadanie spełnia obowiązujące w ramach naboru warunki udzielenia wsparcia?</w:t>
            </w:r>
          </w:p>
          <w:p w14:paraId="62611104" w14:textId="1440C07D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eastAsia="Wingdings" w:cs="Wingdings"/>
                <w:b/>
              </w:rPr>
              <w:t>/poniżej wskazać jakie?/</w:t>
            </w:r>
          </w:p>
        </w:tc>
        <w:tc>
          <w:tcPr>
            <w:tcW w:w="98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0D6BCFD" w14:textId="66A86FBB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tak</w:t>
            </w:r>
          </w:p>
        </w:tc>
        <w:tc>
          <w:tcPr>
            <w:tcW w:w="9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91D1D64" w14:textId="66D33E89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nie</w:t>
            </w:r>
          </w:p>
        </w:tc>
      </w:tr>
      <w:tr w:rsidR="00885240" w:rsidRPr="0077189B" w14:paraId="576FD03F" w14:textId="77777777" w:rsidTr="00885240">
        <w:trPr>
          <w:trHeight w:val="618"/>
        </w:trPr>
        <w:tc>
          <w:tcPr>
            <w:tcW w:w="54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64E63EBB" w14:textId="77777777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</w:p>
        </w:tc>
        <w:tc>
          <w:tcPr>
            <w:tcW w:w="8106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7001804B" w14:textId="13252CCA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cs="Tahoma"/>
              </w:rPr>
              <w:t>Czy wniosek został sporządzony w języku polskim?</w:t>
            </w:r>
          </w:p>
        </w:tc>
        <w:tc>
          <w:tcPr>
            <w:tcW w:w="98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4A3C0D3" w14:textId="78E17175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tak</w:t>
            </w:r>
          </w:p>
        </w:tc>
        <w:tc>
          <w:tcPr>
            <w:tcW w:w="9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92910A2" w14:textId="7BCA7C3A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nie</w:t>
            </w:r>
          </w:p>
        </w:tc>
      </w:tr>
      <w:tr w:rsidR="00885240" w:rsidRPr="0077189B" w14:paraId="5C9DD3D3" w14:textId="77777777" w:rsidTr="00885240">
        <w:trPr>
          <w:trHeight w:val="618"/>
        </w:trPr>
        <w:tc>
          <w:tcPr>
            <w:tcW w:w="54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7887C131" w14:textId="77777777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</w:p>
        </w:tc>
        <w:tc>
          <w:tcPr>
            <w:tcW w:w="8106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14340FC3" w14:textId="77777777" w:rsidR="00885240" w:rsidRPr="0077189B" w:rsidRDefault="00885240" w:rsidP="00885240">
            <w:pPr>
              <w:spacing w:after="0"/>
              <w:rPr>
                <w:rFonts w:cs="Tahoma"/>
              </w:rPr>
            </w:pPr>
            <w:r w:rsidRPr="0077189B">
              <w:rPr>
                <w:rFonts w:cs="Tahoma"/>
              </w:rPr>
              <w:t xml:space="preserve">Czy we wskazanym terminie wnioskodawca dokonał prawidłowej autoryzacji wniosku złożonego w POP?, </w:t>
            </w:r>
            <w:proofErr w:type="spellStart"/>
            <w:r w:rsidRPr="0077189B">
              <w:rPr>
                <w:rFonts w:cs="Tahoma"/>
              </w:rPr>
              <w:t>tj</w:t>
            </w:r>
            <w:proofErr w:type="spellEnd"/>
            <w:r w:rsidRPr="0077189B">
              <w:rPr>
                <w:rFonts w:cs="Tahoma"/>
              </w:rPr>
              <w:t xml:space="preserve"> zostały spełnione  łącznie warunki:</w:t>
            </w:r>
          </w:p>
          <w:p w14:paraId="2C4D5F2B" w14:textId="77777777" w:rsidR="00885240" w:rsidRPr="0077189B" w:rsidRDefault="00885240" w:rsidP="00885240">
            <w:pPr>
              <w:spacing w:after="0"/>
              <w:rPr>
                <w:rFonts w:cs="Tahoma"/>
              </w:rPr>
            </w:pPr>
            <w:r w:rsidRPr="0077189B">
              <w:rPr>
                <w:rFonts w:cs="Tahoma"/>
              </w:rPr>
              <w:t>- suma kontrolna złożonego wniosku bezpośrednio w biurze LGD jest tożsama z sumą kontrolą widniejącą na wniosku w generatorze (wersji elektronicznej)</w:t>
            </w:r>
          </w:p>
          <w:p w14:paraId="0B0B5A1B" w14:textId="2F48B85C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cs="Tahoma"/>
              </w:rPr>
              <w:t>- autoryzacji dokonano w terminie trwania naboru</w:t>
            </w:r>
          </w:p>
        </w:tc>
        <w:tc>
          <w:tcPr>
            <w:tcW w:w="98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D8C8776" w14:textId="68B636AB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tak</w:t>
            </w:r>
          </w:p>
        </w:tc>
        <w:tc>
          <w:tcPr>
            <w:tcW w:w="9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335A8EA" w14:textId="315C28E5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nie</w:t>
            </w:r>
          </w:p>
        </w:tc>
      </w:tr>
      <w:tr w:rsidR="00885240" w:rsidRPr="0077189B" w14:paraId="5AFC8FAD" w14:textId="77777777" w:rsidTr="00885240">
        <w:trPr>
          <w:trHeight w:val="618"/>
        </w:trPr>
        <w:tc>
          <w:tcPr>
            <w:tcW w:w="54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4614CEEF" w14:textId="77777777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</w:p>
        </w:tc>
        <w:tc>
          <w:tcPr>
            <w:tcW w:w="8106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27536F35" w14:textId="13D55CB1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cs="Tahoma"/>
                <w:bCs/>
              </w:rPr>
              <w:t xml:space="preserve">Czy wniosek w wersji papierowej został podpisany przez </w:t>
            </w:r>
            <w:proofErr w:type="spellStart"/>
            <w:r w:rsidRPr="0077189B">
              <w:rPr>
                <w:rFonts w:asciiTheme="minorHAnsi" w:hAnsiTheme="minorHAnsi" w:cs="Times New Roman"/>
              </w:rPr>
              <w:t>Grantobiorcę</w:t>
            </w:r>
            <w:proofErr w:type="spellEnd"/>
            <w:r w:rsidRPr="0077189B">
              <w:rPr>
                <w:rFonts w:asciiTheme="minorHAnsi" w:hAnsiTheme="minorHAnsi" w:cs="Times New Roman"/>
              </w:rPr>
              <w:t xml:space="preserve"> lub pełnomocnika lub osobę/osoby upoważnione do reprezentacji </w:t>
            </w:r>
            <w:proofErr w:type="spellStart"/>
            <w:r w:rsidRPr="0077189B">
              <w:rPr>
                <w:rFonts w:asciiTheme="minorHAnsi" w:hAnsiTheme="minorHAnsi" w:cs="Times New Roman"/>
              </w:rPr>
              <w:t>Grantobiorcy</w:t>
            </w:r>
            <w:proofErr w:type="spellEnd"/>
            <w:r w:rsidRPr="0077189B">
              <w:rPr>
                <w:rFonts w:cs="Tahoma"/>
                <w:bCs/>
              </w:rPr>
              <w:t>?</w:t>
            </w:r>
          </w:p>
        </w:tc>
        <w:tc>
          <w:tcPr>
            <w:tcW w:w="98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6DE0990" w14:textId="015EB5EC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tak</w:t>
            </w:r>
          </w:p>
        </w:tc>
        <w:tc>
          <w:tcPr>
            <w:tcW w:w="9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F21B3D3" w14:textId="2975CDB7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nie</w:t>
            </w:r>
          </w:p>
        </w:tc>
      </w:tr>
      <w:tr w:rsidR="00885240" w:rsidRPr="0077189B" w14:paraId="02CD8863" w14:textId="77777777" w:rsidTr="00885240">
        <w:trPr>
          <w:trHeight w:val="618"/>
        </w:trPr>
        <w:tc>
          <w:tcPr>
            <w:tcW w:w="54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197F867C" w14:textId="77777777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</w:p>
        </w:tc>
        <w:tc>
          <w:tcPr>
            <w:tcW w:w="8106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4C56FB05" w14:textId="7B51BFC6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eastAsia="Wingdings" w:cs="Wingdings"/>
                <w:b/>
              </w:rPr>
              <w:t>… .</w:t>
            </w:r>
          </w:p>
        </w:tc>
        <w:tc>
          <w:tcPr>
            <w:tcW w:w="98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FE8BC98" w14:textId="628B4979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tak</w:t>
            </w:r>
          </w:p>
        </w:tc>
        <w:tc>
          <w:tcPr>
            <w:tcW w:w="9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E97DB86" w14:textId="148E8D63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nie</w:t>
            </w:r>
          </w:p>
        </w:tc>
      </w:tr>
      <w:tr w:rsidR="00885240" w:rsidRPr="0077189B" w14:paraId="56531000" w14:textId="77777777" w:rsidTr="00885240">
        <w:trPr>
          <w:trHeight w:val="618"/>
        </w:trPr>
        <w:tc>
          <w:tcPr>
            <w:tcW w:w="546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60C1AA07" w14:textId="550BB0D8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4.3.</w:t>
            </w:r>
          </w:p>
        </w:tc>
        <w:tc>
          <w:tcPr>
            <w:tcW w:w="8106" w:type="dxa"/>
            <w:gridSpan w:val="2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00A4B3DA" w14:textId="6A28C4B8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Czy zadanie jest zgodne z PROW na lata 2014-2020? *</w:t>
            </w:r>
          </w:p>
        </w:tc>
        <w:tc>
          <w:tcPr>
            <w:tcW w:w="98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994557C" w14:textId="603C197B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tak</w:t>
            </w:r>
          </w:p>
        </w:tc>
        <w:tc>
          <w:tcPr>
            <w:tcW w:w="9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AA06517" w14:textId="7CAA76EC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nie</w:t>
            </w:r>
          </w:p>
        </w:tc>
      </w:tr>
      <w:tr w:rsidR="00885240" w:rsidRPr="0077189B" w14:paraId="2E9D3B68" w14:textId="77777777" w:rsidTr="00885240">
        <w:trPr>
          <w:trHeight w:val="618"/>
        </w:trPr>
        <w:tc>
          <w:tcPr>
            <w:tcW w:w="54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0B63935B" w14:textId="77777777" w:rsidR="00885240" w:rsidRPr="0077189B" w:rsidRDefault="00885240" w:rsidP="00F910B3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</w:p>
        </w:tc>
        <w:tc>
          <w:tcPr>
            <w:tcW w:w="8106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0618BF09" w14:textId="77777777" w:rsidR="00885240" w:rsidRPr="0077189B" w:rsidRDefault="00885240" w:rsidP="00F910B3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</w:p>
        </w:tc>
        <w:tc>
          <w:tcPr>
            <w:tcW w:w="1911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6E6C842" w14:textId="287CE062" w:rsidR="00885240" w:rsidRPr="0077189B" w:rsidRDefault="00885240" w:rsidP="00F910B3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cs="Calibri"/>
              </w:rPr>
              <w:t xml:space="preserve"> nie dotyczy</w:t>
            </w:r>
          </w:p>
        </w:tc>
      </w:tr>
      <w:tr w:rsidR="00F910B3" w:rsidRPr="0077189B" w14:paraId="3F1D7F50" w14:textId="77777777" w:rsidTr="00F910B3">
        <w:trPr>
          <w:trHeight w:val="618"/>
        </w:trPr>
        <w:tc>
          <w:tcPr>
            <w:tcW w:w="10563" w:type="dxa"/>
            <w:gridSpan w:val="5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691B7F9" w14:textId="61C619E3" w:rsidR="00F910B3" w:rsidRPr="0077189B" w:rsidRDefault="00F910B3" w:rsidP="00F910B3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Uzasadnienie</w:t>
            </w:r>
            <w:r w:rsidR="00885240" w:rsidRPr="0077189B">
              <w:rPr>
                <w:rFonts w:ascii="Times New Roman" w:eastAsia="Wingdings" w:hAnsi="Times New Roman" w:cs="Times New Roman"/>
              </w:rPr>
              <w:t xml:space="preserve"> zgodności z programem:</w:t>
            </w:r>
          </w:p>
          <w:p w14:paraId="6F4B8440" w14:textId="77777777" w:rsidR="00615F28" w:rsidRPr="0077189B" w:rsidRDefault="00615F28" w:rsidP="00F910B3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</w:p>
        </w:tc>
      </w:tr>
    </w:tbl>
    <w:p w14:paraId="69AA07D6" w14:textId="77777777" w:rsidR="00F910B3" w:rsidRPr="0077189B" w:rsidRDefault="00F910B3" w:rsidP="00F910B3">
      <w:pPr>
        <w:spacing w:after="0"/>
        <w:rPr>
          <w:rFonts w:ascii="Tahoma" w:hAnsi="Tahoma" w:cs="Tahoma"/>
          <w:strike/>
          <w:color w:val="00B050"/>
          <w:sz w:val="18"/>
          <w:szCs w:val="18"/>
        </w:rPr>
      </w:pPr>
    </w:p>
    <w:tbl>
      <w:tblPr>
        <w:tblW w:w="10563" w:type="dxa"/>
        <w:tblInd w:w="-572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</w:tblBorders>
        <w:tblLook w:val="0000" w:firstRow="0" w:lastRow="0" w:firstColumn="0" w:lastColumn="0" w:noHBand="0" w:noVBand="0"/>
      </w:tblPr>
      <w:tblGrid>
        <w:gridCol w:w="2694"/>
        <w:gridCol w:w="7869"/>
      </w:tblGrid>
      <w:tr w:rsidR="00F910B3" w:rsidRPr="0077189B" w14:paraId="70E1BFEB" w14:textId="77777777" w:rsidTr="00F910B3">
        <w:trPr>
          <w:trHeight w:val="831"/>
        </w:trPr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vAlign w:val="center"/>
          </w:tcPr>
          <w:p w14:paraId="3AFB8C89" w14:textId="77777777" w:rsidR="00F910B3" w:rsidRPr="0077189B" w:rsidRDefault="00F910B3" w:rsidP="00F910B3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7189B">
              <w:rPr>
                <w:rFonts w:ascii="Tahoma" w:hAnsi="Tahoma" w:cs="Tahoma"/>
                <w:sz w:val="18"/>
                <w:szCs w:val="18"/>
              </w:rPr>
              <w:t xml:space="preserve">W związku z udzielonymi powyżej odpowiedziami </w:t>
            </w:r>
            <w:r w:rsidRPr="0077189B">
              <w:rPr>
                <w:rFonts w:ascii="Tahoma" w:hAnsi="Tahoma" w:cs="Tahoma"/>
              </w:rPr>
              <w:t>**</w:t>
            </w:r>
            <w:r w:rsidRPr="0077189B">
              <w:rPr>
                <w:rFonts w:ascii="Tahoma" w:hAnsi="Tahoma" w:cs="Tahoma"/>
                <w:sz w:val="18"/>
                <w:szCs w:val="18"/>
              </w:rPr>
              <w:t>:</w:t>
            </w:r>
          </w:p>
        </w:tc>
        <w:tc>
          <w:tcPr>
            <w:tcW w:w="78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F4B3DE8" w14:textId="77777777" w:rsidR="00F910B3" w:rsidRPr="0077189B" w:rsidRDefault="00F910B3" w:rsidP="00F910B3">
            <w:pPr>
              <w:snapToGrid w:val="0"/>
              <w:jc w:val="center"/>
            </w:pPr>
            <w:r w:rsidRPr="0077189B">
              <w:rPr>
                <w:rFonts w:cs="Calibri"/>
                <w:b/>
                <w:bCs/>
              </w:rPr>
              <w:t>Głosuję za uznanie</w:t>
            </w:r>
            <w:r w:rsidR="00A4133F" w:rsidRPr="0077189B">
              <w:rPr>
                <w:rFonts w:cs="Calibri"/>
                <w:b/>
                <w:bCs/>
              </w:rPr>
              <w:t>m, że zadanie jest zgodne z LSR</w:t>
            </w:r>
            <w:r w:rsidRPr="0077189B">
              <w:rPr>
                <w:rFonts w:cs="Calibri"/>
                <w:b/>
                <w:bCs/>
              </w:rPr>
              <w:br/>
              <w:t>/Głosuję za uznaniem, ż</w:t>
            </w:r>
            <w:r w:rsidR="00A4133F" w:rsidRPr="0077189B">
              <w:rPr>
                <w:rFonts w:cs="Calibri"/>
                <w:b/>
                <w:bCs/>
              </w:rPr>
              <w:t>e zadanie nie jest zgodne z LSR</w:t>
            </w:r>
            <w:r w:rsidRPr="0077189B">
              <w:rPr>
                <w:rFonts w:cs="Calibri"/>
                <w:b/>
                <w:bCs/>
              </w:rPr>
              <w:t xml:space="preserve">       </w:t>
            </w:r>
          </w:p>
          <w:p w14:paraId="6492DAD3" w14:textId="77777777" w:rsidR="00F910B3" w:rsidRPr="0077189B" w:rsidRDefault="00F910B3" w:rsidP="00F910B3">
            <w:pPr>
              <w:snapToGrid w:val="0"/>
              <w:spacing w:before="240" w:after="0"/>
              <w:jc w:val="center"/>
              <w:rPr>
                <w:rFonts w:ascii="Wingdings" w:eastAsia="Wingdings" w:hAnsi="Wingdings" w:cs="Wingdings"/>
              </w:rPr>
            </w:pPr>
            <w:r w:rsidRPr="0077189B">
              <w:rPr>
                <w:rFonts w:cs="Calibri"/>
                <w:sz w:val="18"/>
                <w:szCs w:val="18"/>
              </w:rPr>
              <w:t>(niepotrzebne skreślić)</w:t>
            </w:r>
          </w:p>
        </w:tc>
      </w:tr>
      <w:tr w:rsidR="00F910B3" w:rsidRPr="0077189B" w14:paraId="5A99CD3F" w14:textId="77777777" w:rsidTr="00F910B3">
        <w:trPr>
          <w:trHeight w:val="820"/>
        </w:trPr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vAlign w:val="center"/>
          </w:tcPr>
          <w:p w14:paraId="1F8C9076" w14:textId="77777777" w:rsidR="00F910B3" w:rsidRPr="0077189B" w:rsidRDefault="00F910B3" w:rsidP="00F910B3">
            <w:pPr>
              <w:spacing w:after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7189B">
              <w:rPr>
                <w:rFonts w:ascii="Tahoma" w:hAnsi="Tahoma" w:cs="Tahoma"/>
                <w:sz w:val="18"/>
                <w:szCs w:val="18"/>
              </w:rPr>
              <w:t>Uzasadnienie oceny zgodności z LSR**:</w:t>
            </w:r>
          </w:p>
        </w:tc>
        <w:tc>
          <w:tcPr>
            <w:tcW w:w="78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E8EBC88" w14:textId="77777777" w:rsidR="00F910B3" w:rsidRPr="0077189B" w:rsidRDefault="00F910B3" w:rsidP="00F910B3">
            <w:pPr>
              <w:snapToGrid w:val="0"/>
              <w:spacing w:before="240" w:after="0"/>
              <w:jc w:val="both"/>
              <w:rPr>
                <w:rFonts w:ascii="Wingdings" w:eastAsia="Wingdings" w:hAnsi="Wingdings" w:cs="Wingdings"/>
              </w:rPr>
            </w:pPr>
          </w:p>
          <w:p w14:paraId="74E39A0D" w14:textId="77777777" w:rsidR="00F910B3" w:rsidRPr="0077189B" w:rsidRDefault="00F910B3" w:rsidP="00F910B3">
            <w:pPr>
              <w:snapToGrid w:val="0"/>
              <w:spacing w:before="240" w:after="0"/>
              <w:jc w:val="both"/>
              <w:rPr>
                <w:rFonts w:ascii="Wingdings" w:eastAsia="Wingdings" w:hAnsi="Wingdings" w:cs="Wingdings"/>
              </w:rPr>
            </w:pPr>
          </w:p>
        </w:tc>
      </w:tr>
      <w:tr w:rsidR="00F910B3" w:rsidRPr="0077189B" w14:paraId="23F606CA" w14:textId="77777777" w:rsidTr="00F910B3">
        <w:trPr>
          <w:trHeight w:val="820"/>
        </w:trPr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vAlign w:val="center"/>
          </w:tcPr>
          <w:p w14:paraId="5963D2B6" w14:textId="77777777" w:rsidR="00F910B3" w:rsidRPr="0077189B" w:rsidRDefault="00F910B3" w:rsidP="00F910B3">
            <w:pPr>
              <w:snapToGrid w:val="0"/>
              <w:jc w:val="center"/>
            </w:pPr>
            <w:r w:rsidRPr="0077189B">
              <w:rPr>
                <w:rFonts w:cs="Calibri"/>
                <w:b/>
                <w:sz w:val="18"/>
                <w:szCs w:val="18"/>
              </w:rPr>
              <w:t>Podpis</w:t>
            </w:r>
          </w:p>
          <w:p w14:paraId="65976E60" w14:textId="77777777" w:rsidR="00F910B3" w:rsidRPr="0077189B" w:rsidRDefault="00F910B3" w:rsidP="00F910B3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7189B">
              <w:rPr>
                <w:rFonts w:cs="Calibri"/>
                <w:b/>
                <w:color w:val="000000"/>
                <w:sz w:val="18"/>
                <w:szCs w:val="18"/>
              </w:rPr>
              <w:t>Przewodniczącego Rady i Sekretarza/Członka Rady</w:t>
            </w:r>
          </w:p>
        </w:tc>
        <w:tc>
          <w:tcPr>
            <w:tcW w:w="78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D72460B" w14:textId="77777777" w:rsidR="00F910B3" w:rsidRPr="0077189B" w:rsidRDefault="00F910B3" w:rsidP="00F910B3">
            <w:pPr>
              <w:snapToGrid w:val="0"/>
              <w:spacing w:before="240" w:after="0"/>
              <w:jc w:val="both"/>
              <w:rPr>
                <w:rFonts w:ascii="Wingdings" w:eastAsia="Wingdings" w:hAnsi="Wingdings" w:cs="Wingdings"/>
              </w:rPr>
            </w:pPr>
          </w:p>
        </w:tc>
      </w:tr>
      <w:tr w:rsidR="00F910B3" w:rsidRPr="0077189B" w14:paraId="0570644E" w14:textId="77777777" w:rsidTr="00F910B3">
        <w:trPr>
          <w:trHeight w:val="476"/>
        </w:trPr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vAlign w:val="center"/>
          </w:tcPr>
          <w:p w14:paraId="306F315A" w14:textId="77777777" w:rsidR="00F910B3" w:rsidRPr="0077189B" w:rsidRDefault="00F910B3" w:rsidP="00F910B3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7189B">
              <w:rPr>
                <w:rFonts w:ascii="Tahoma" w:hAnsi="Tahoma" w:cs="Tahoma"/>
                <w:sz w:val="18"/>
                <w:szCs w:val="18"/>
              </w:rPr>
              <w:t>Miejscowość i Data</w:t>
            </w:r>
          </w:p>
        </w:tc>
        <w:tc>
          <w:tcPr>
            <w:tcW w:w="78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4C5057D" w14:textId="77777777" w:rsidR="00F910B3" w:rsidRPr="0077189B" w:rsidRDefault="00F910B3" w:rsidP="00F910B3">
            <w:pPr>
              <w:snapToGrid w:val="0"/>
              <w:spacing w:before="240" w:after="0"/>
              <w:jc w:val="both"/>
              <w:rPr>
                <w:rFonts w:ascii="Wingdings" w:eastAsia="Wingdings" w:hAnsi="Wingdings" w:cs="Wingdings"/>
              </w:rPr>
            </w:pPr>
          </w:p>
        </w:tc>
      </w:tr>
    </w:tbl>
    <w:p w14:paraId="43C4BA49" w14:textId="77777777" w:rsidR="00F910B3" w:rsidRPr="0077189B" w:rsidRDefault="00F910B3" w:rsidP="00F910B3">
      <w:pPr>
        <w:spacing w:after="0"/>
        <w:rPr>
          <w:rFonts w:ascii="Tahoma" w:hAnsi="Tahoma" w:cs="Tahoma"/>
          <w:b/>
          <w:strike/>
          <w:color w:val="00B050"/>
          <w:sz w:val="18"/>
          <w:szCs w:val="18"/>
        </w:rPr>
      </w:pPr>
    </w:p>
    <w:p w14:paraId="0995D71C" w14:textId="77777777" w:rsidR="008A636D" w:rsidRPr="0077189B" w:rsidRDefault="008A636D" w:rsidP="00362B23">
      <w:pPr>
        <w:jc w:val="both"/>
        <w:rPr>
          <w:rFonts w:asciiTheme="minorHAnsi" w:hAnsiTheme="minorHAnsi" w:cs="Tahoma"/>
          <w:b/>
        </w:rPr>
      </w:pPr>
    </w:p>
    <w:p w14:paraId="6908A03A" w14:textId="77777777" w:rsidR="008A636D" w:rsidRPr="0077189B" w:rsidRDefault="008A636D" w:rsidP="00362B23">
      <w:pPr>
        <w:jc w:val="both"/>
        <w:rPr>
          <w:rFonts w:asciiTheme="minorHAnsi" w:hAnsiTheme="minorHAnsi" w:cs="Tahoma"/>
          <w:b/>
        </w:rPr>
      </w:pPr>
    </w:p>
    <w:p w14:paraId="2EDB720F" w14:textId="77777777" w:rsidR="008A636D" w:rsidRPr="0077189B" w:rsidRDefault="008A636D">
      <w:pPr>
        <w:suppressAutoHyphens w:val="0"/>
        <w:spacing w:line="259" w:lineRule="auto"/>
        <w:rPr>
          <w:rFonts w:asciiTheme="minorHAnsi" w:hAnsiTheme="minorHAnsi" w:cs="Tahoma"/>
          <w:b/>
        </w:rPr>
      </w:pPr>
      <w:r w:rsidRPr="0077189B">
        <w:rPr>
          <w:rFonts w:asciiTheme="minorHAnsi" w:hAnsiTheme="minorHAnsi" w:cs="Tahoma"/>
          <w:b/>
        </w:rPr>
        <w:br w:type="page"/>
      </w:r>
    </w:p>
    <w:p w14:paraId="6D2B53F7" w14:textId="279233D6" w:rsidR="00615F28" w:rsidRPr="0077189B" w:rsidRDefault="00F910B3" w:rsidP="00362B23">
      <w:pPr>
        <w:jc w:val="both"/>
        <w:rPr>
          <w:rFonts w:asciiTheme="minorHAnsi" w:hAnsiTheme="minorHAnsi" w:cs="Tahoma"/>
          <w:b/>
        </w:rPr>
      </w:pPr>
      <w:r w:rsidRPr="0077189B">
        <w:rPr>
          <w:rFonts w:asciiTheme="minorHAnsi" w:hAnsiTheme="minorHAnsi" w:cs="Tahoma"/>
          <w:b/>
        </w:rPr>
        <w:lastRenderedPageBreak/>
        <w:t>UWAGA!</w:t>
      </w:r>
    </w:p>
    <w:p w14:paraId="32411594" w14:textId="77777777" w:rsidR="00FD020A" w:rsidRPr="0077189B" w:rsidRDefault="00615F28" w:rsidP="00615F28">
      <w:pPr>
        <w:ind w:left="-567"/>
        <w:jc w:val="both"/>
        <w:rPr>
          <w:rFonts w:asciiTheme="minorHAnsi" w:hAnsiTheme="minorHAnsi" w:cs="Tahoma"/>
        </w:rPr>
      </w:pPr>
      <w:r w:rsidRPr="0077189B">
        <w:rPr>
          <w:rFonts w:asciiTheme="minorHAnsi" w:hAnsiTheme="minorHAnsi" w:cs="Tahoma"/>
        </w:rPr>
        <w:t>*</w:t>
      </w:r>
      <w:r w:rsidR="00FD020A" w:rsidRPr="0077189B">
        <w:rPr>
          <w:rFonts w:asciiTheme="minorHAnsi" w:hAnsiTheme="minorHAnsi" w:cs="Tahoma"/>
        </w:rPr>
        <w:t>Zadanie jest zgodne z programem gdy jest zgodne z PROW na lata 2014-2020, z warunkami udzielenia wsparcia i formą udzielenia wsparcia obowiązującymi w danym naborze.</w:t>
      </w:r>
    </w:p>
    <w:p w14:paraId="05E5A982" w14:textId="5940420B" w:rsidR="00F910B3" w:rsidRPr="0077189B" w:rsidRDefault="00F910B3" w:rsidP="00615F28">
      <w:pPr>
        <w:ind w:left="-567"/>
        <w:jc w:val="both"/>
        <w:rPr>
          <w:rFonts w:asciiTheme="minorHAnsi" w:hAnsiTheme="minorHAnsi" w:cs="Tahoma"/>
        </w:rPr>
      </w:pPr>
      <w:r w:rsidRPr="0077189B">
        <w:rPr>
          <w:rFonts w:asciiTheme="minorHAnsi" w:hAnsiTheme="minorHAnsi" w:cs="Tahoma"/>
        </w:rPr>
        <w:t>Przed udzieleniem odpowiedz</w:t>
      </w:r>
      <w:r w:rsidR="00F41D04" w:rsidRPr="0077189B">
        <w:rPr>
          <w:rFonts w:asciiTheme="minorHAnsi" w:hAnsiTheme="minorHAnsi" w:cs="Tahoma"/>
        </w:rPr>
        <w:t>i na pytanie 4.3.</w:t>
      </w:r>
      <w:r w:rsidR="00615F28" w:rsidRPr="0077189B">
        <w:rPr>
          <w:rFonts w:asciiTheme="minorHAnsi" w:hAnsiTheme="minorHAnsi" w:cs="Tahoma"/>
        </w:rPr>
        <w:t>,</w:t>
      </w:r>
      <w:r w:rsidRPr="0077189B">
        <w:rPr>
          <w:rFonts w:asciiTheme="minorHAnsi" w:hAnsiTheme="minorHAnsi" w:cs="Tahoma"/>
        </w:rPr>
        <w:t xml:space="preserve"> należy wypełnić kartę </w:t>
      </w:r>
      <w:r w:rsidRPr="0077189B">
        <w:rPr>
          <w:rFonts w:asciiTheme="minorHAnsi" w:hAnsiTheme="minorHAnsi"/>
          <w:b/>
          <w:i/>
        </w:rPr>
        <w:t xml:space="preserve">Weryfikacji zgodności </w:t>
      </w:r>
      <w:proofErr w:type="spellStart"/>
      <w:r w:rsidRPr="0077189B">
        <w:rPr>
          <w:rFonts w:asciiTheme="minorHAnsi" w:hAnsiTheme="minorHAnsi"/>
          <w:b/>
          <w:i/>
        </w:rPr>
        <w:t>grantobiorcy</w:t>
      </w:r>
      <w:proofErr w:type="spellEnd"/>
      <w:r w:rsidRPr="0077189B">
        <w:rPr>
          <w:rFonts w:asciiTheme="minorHAnsi" w:hAnsiTheme="minorHAnsi"/>
          <w:b/>
          <w:i/>
        </w:rPr>
        <w:t xml:space="preserve"> z warunkami przyznania pomocy określonymi w Programie Rozwoju Obszarów Wiejskich na lata 2014-2020</w:t>
      </w:r>
      <w:r w:rsidRPr="0077189B">
        <w:rPr>
          <w:rFonts w:asciiTheme="minorHAnsi" w:hAnsiTheme="minorHAnsi"/>
          <w:b/>
        </w:rPr>
        <w:t xml:space="preserve">, </w:t>
      </w:r>
      <w:r w:rsidRPr="0077189B">
        <w:rPr>
          <w:rFonts w:asciiTheme="minorHAnsi" w:hAnsiTheme="minorHAnsi"/>
        </w:rPr>
        <w:t xml:space="preserve"> o treści wskazanej w załączniku</w:t>
      </w:r>
      <w:r w:rsidRPr="0077189B">
        <w:rPr>
          <w:rFonts w:asciiTheme="minorHAnsi" w:hAnsiTheme="minorHAnsi"/>
          <w:b/>
        </w:rPr>
        <w:t xml:space="preserve"> nr 3 </w:t>
      </w:r>
      <w:r w:rsidRPr="0077189B">
        <w:rPr>
          <w:rFonts w:asciiTheme="minorHAnsi" w:hAnsiTheme="minorHAnsi"/>
        </w:rPr>
        <w:t xml:space="preserve">do Wytycznych </w:t>
      </w:r>
      <w:proofErr w:type="spellStart"/>
      <w:r w:rsidRPr="0077189B">
        <w:rPr>
          <w:rFonts w:asciiTheme="minorHAnsi" w:hAnsiTheme="minorHAnsi"/>
        </w:rPr>
        <w:t>MRiRW</w:t>
      </w:r>
      <w:proofErr w:type="spellEnd"/>
      <w:r w:rsidRPr="0077189B">
        <w:rPr>
          <w:rFonts w:asciiTheme="minorHAnsi" w:hAnsiTheme="minorHAnsi"/>
        </w:rPr>
        <w:t xml:space="preserve">. </w:t>
      </w:r>
    </w:p>
    <w:p w14:paraId="56A4926D" w14:textId="4E10E6F1" w:rsidR="00F910B3" w:rsidRPr="0077189B" w:rsidRDefault="00F910B3" w:rsidP="00F910B3">
      <w:pPr>
        <w:ind w:left="-567"/>
        <w:jc w:val="both"/>
        <w:rPr>
          <w:rFonts w:asciiTheme="minorHAnsi" w:hAnsiTheme="minorHAnsi" w:cs="Tahoma"/>
        </w:rPr>
      </w:pPr>
      <w:r w:rsidRPr="0077189B">
        <w:rPr>
          <w:rFonts w:asciiTheme="minorHAnsi" w:hAnsiTheme="minorHAnsi" w:cs="Tahoma"/>
        </w:rPr>
        <w:t>W sytuacji gdy na którekolw</w:t>
      </w:r>
      <w:r w:rsidR="00F41D04" w:rsidRPr="0077189B">
        <w:rPr>
          <w:rFonts w:asciiTheme="minorHAnsi" w:hAnsiTheme="minorHAnsi" w:cs="Tahoma"/>
        </w:rPr>
        <w:t xml:space="preserve">iek z pytań wskazanych w pkt 1-3 oraz 4.1.-4.2.  </w:t>
      </w:r>
      <w:r w:rsidRPr="0077189B">
        <w:rPr>
          <w:rFonts w:asciiTheme="minorHAnsi" w:hAnsiTheme="minorHAnsi" w:cs="Tahoma"/>
        </w:rPr>
        <w:t xml:space="preserve">udzielono odpowiedzi NIE – dopuszcza się pominięcie weryfikacji </w:t>
      </w:r>
      <w:proofErr w:type="spellStart"/>
      <w:r w:rsidR="00615F28" w:rsidRPr="0077189B">
        <w:rPr>
          <w:rFonts w:asciiTheme="minorHAnsi" w:hAnsiTheme="minorHAnsi" w:cs="Tahoma"/>
        </w:rPr>
        <w:t>grantobiorcy</w:t>
      </w:r>
      <w:proofErr w:type="spellEnd"/>
      <w:r w:rsidR="00FD020A" w:rsidRPr="0077189B">
        <w:rPr>
          <w:rFonts w:asciiTheme="minorHAnsi" w:hAnsiTheme="minorHAnsi" w:cs="Tahoma"/>
        </w:rPr>
        <w:t xml:space="preserve"> z programem na karcie wskazanej w załączniku nr 3 do wytycznych</w:t>
      </w:r>
      <w:r w:rsidRPr="0077189B">
        <w:rPr>
          <w:rFonts w:asciiTheme="minorHAnsi" w:hAnsiTheme="minorHAnsi" w:cs="Tahoma"/>
        </w:rPr>
        <w:t xml:space="preserve"> i oznaczenie odpowiedzi „nie dotyczy”</w:t>
      </w:r>
      <w:r w:rsidR="00F41D04" w:rsidRPr="0077189B">
        <w:rPr>
          <w:rFonts w:asciiTheme="minorHAnsi" w:hAnsiTheme="minorHAnsi" w:cs="Tahoma"/>
        </w:rPr>
        <w:t xml:space="preserve"> w pytaniu   4.3.  </w:t>
      </w:r>
      <w:r w:rsidR="00FD020A" w:rsidRPr="0077189B">
        <w:rPr>
          <w:rFonts w:asciiTheme="minorHAnsi" w:hAnsiTheme="minorHAnsi" w:cs="Tahoma"/>
        </w:rPr>
        <w:t>W sytuacji gdy na któreko</w:t>
      </w:r>
      <w:r w:rsidR="00F41D04" w:rsidRPr="0077189B">
        <w:rPr>
          <w:rFonts w:asciiTheme="minorHAnsi" w:hAnsiTheme="minorHAnsi" w:cs="Tahoma"/>
        </w:rPr>
        <w:t>lwiek z pytań wskazanych w pkt 4.1 i 4.2.</w:t>
      </w:r>
      <w:r w:rsidR="00FD020A" w:rsidRPr="0077189B">
        <w:rPr>
          <w:rFonts w:asciiTheme="minorHAnsi" w:hAnsiTheme="minorHAnsi" w:cs="Tahoma"/>
        </w:rPr>
        <w:t xml:space="preserve"> udzielono odpowiedzi NIE - dopuszcza się pominięcie dodatkowej weryfikacji </w:t>
      </w:r>
      <w:proofErr w:type="spellStart"/>
      <w:r w:rsidR="00FD020A" w:rsidRPr="0077189B">
        <w:rPr>
          <w:rFonts w:asciiTheme="minorHAnsi" w:hAnsiTheme="minorHAnsi" w:cs="Tahoma"/>
        </w:rPr>
        <w:t>grantobiorcy</w:t>
      </w:r>
      <w:proofErr w:type="spellEnd"/>
      <w:r w:rsidR="00FD020A" w:rsidRPr="0077189B">
        <w:rPr>
          <w:rFonts w:asciiTheme="minorHAnsi" w:hAnsiTheme="minorHAnsi" w:cs="Tahoma"/>
        </w:rPr>
        <w:t xml:space="preserve"> z programem na karcie wskazanej w załączniku nr 3 do wytycz</w:t>
      </w:r>
      <w:r w:rsidR="00F41D04" w:rsidRPr="0077189B">
        <w:rPr>
          <w:rFonts w:asciiTheme="minorHAnsi" w:hAnsiTheme="minorHAnsi" w:cs="Tahoma"/>
        </w:rPr>
        <w:t>nych i oznaczenie odpowiedzi  „Nie Dotyczy” w pytaniu nr 4.3. oraz „NIE” w pytaniu nr 4.</w:t>
      </w:r>
    </w:p>
    <w:p w14:paraId="02925444" w14:textId="77777777" w:rsidR="00F910B3" w:rsidRPr="0077189B" w:rsidRDefault="00F910B3" w:rsidP="00615F28">
      <w:pPr>
        <w:ind w:left="-567"/>
        <w:jc w:val="both"/>
        <w:rPr>
          <w:rFonts w:asciiTheme="minorHAnsi" w:hAnsiTheme="minorHAnsi" w:cs="Tahoma"/>
        </w:rPr>
      </w:pPr>
      <w:r w:rsidRPr="0077189B">
        <w:rPr>
          <w:rFonts w:asciiTheme="minorHAnsi" w:hAnsiTheme="minorHAnsi" w:cs="Tahoma"/>
        </w:rPr>
        <w:t xml:space="preserve">** Zadanie jest zgodne z LSR wówczas, gdy jest zgodne z wszystkimi </w:t>
      </w:r>
      <w:r w:rsidR="00A4133F" w:rsidRPr="0077189B">
        <w:rPr>
          <w:rFonts w:asciiTheme="minorHAnsi" w:hAnsiTheme="minorHAnsi" w:cs="Tahoma"/>
        </w:rPr>
        <w:t>punktami</w:t>
      </w:r>
      <w:r w:rsidRPr="0077189B">
        <w:rPr>
          <w:rFonts w:asciiTheme="minorHAnsi" w:hAnsiTheme="minorHAnsi" w:cs="Tahoma"/>
        </w:rPr>
        <w:t xml:space="preserve"> wskazanymi na karcie </w:t>
      </w:r>
      <w:r w:rsidR="00A4133F" w:rsidRPr="0077189B">
        <w:rPr>
          <w:rFonts w:asciiTheme="minorHAnsi" w:hAnsiTheme="minorHAnsi" w:cs="Tahoma"/>
        </w:rPr>
        <w:t xml:space="preserve">oceny </w:t>
      </w:r>
      <w:r w:rsidRPr="0077189B">
        <w:rPr>
          <w:rFonts w:asciiTheme="minorHAnsi" w:hAnsiTheme="minorHAnsi" w:cs="Tahoma"/>
        </w:rPr>
        <w:t>zgo</w:t>
      </w:r>
      <w:r w:rsidR="00615F28" w:rsidRPr="0077189B">
        <w:rPr>
          <w:rFonts w:asciiTheme="minorHAnsi" w:hAnsiTheme="minorHAnsi" w:cs="Tahoma"/>
        </w:rPr>
        <w:t>dności z LSR, w tym z programem</w:t>
      </w:r>
      <w:r w:rsidRPr="0077189B">
        <w:rPr>
          <w:rFonts w:asciiTheme="minorHAnsi" w:hAnsiTheme="minorHAnsi" w:cs="Tahoma"/>
        </w:rPr>
        <w:t xml:space="preserve"> w ramach którego realizowany jest projekt grantowy oraz zakłada realizację celów LSR i osiągnięcie wskaźników odpowiadających opisowi projektu grantowego, a przez to przyczyni się do osiągnięcia jego celu.</w:t>
      </w:r>
    </w:p>
    <w:p w14:paraId="42B76110" w14:textId="77777777" w:rsidR="003D77F8" w:rsidRPr="0077189B" w:rsidRDefault="003D77F8">
      <w:pPr>
        <w:suppressAutoHyphens w:val="0"/>
        <w:spacing w:line="259" w:lineRule="auto"/>
        <w:rPr>
          <w:rFonts w:ascii="Tahoma" w:hAnsi="Tahoma" w:cs="Tahoma"/>
          <w:b/>
          <w:i/>
          <w:sz w:val="18"/>
          <w:szCs w:val="18"/>
          <w:lang w:eastAsia="ar-SA"/>
        </w:rPr>
      </w:pPr>
      <w:r w:rsidRPr="0077189B">
        <w:rPr>
          <w:rFonts w:ascii="Tahoma" w:hAnsi="Tahoma" w:cs="Tahoma"/>
          <w:b/>
          <w:i/>
          <w:sz w:val="18"/>
          <w:szCs w:val="18"/>
          <w:lang w:eastAsia="ar-SA"/>
        </w:rPr>
        <w:br w:type="page"/>
      </w:r>
    </w:p>
    <w:p w14:paraId="3CBEE211" w14:textId="6CACB3C2" w:rsidR="00AF00C0" w:rsidRPr="0077189B" w:rsidRDefault="00AF00C0">
      <w:pPr>
        <w:suppressAutoHyphens w:val="0"/>
        <w:spacing w:line="259" w:lineRule="auto"/>
        <w:rPr>
          <w:rFonts w:ascii="Tahoma" w:hAnsi="Tahoma" w:cs="Tahoma"/>
          <w:b/>
          <w:i/>
          <w:sz w:val="18"/>
          <w:szCs w:val="18"/>
          <w:lang w:eastAsia="ar-SA"/>
        </w:rPr>
      </w:pPr>
    </w:p>
    <w:p w14:paraId="10136AAD" w14:textId="688E78D8" w:rsidR="00F910B3" w:rsidRPr="0077189B" w:rsidRDefault="00F910B3" w:rsidP="00F910B3">
      <w:pPr>
        <w:spacing w:after="0"/>
        <w:contextualSpacing/>
        <w:jc w:val="right"/>
        <w:rPr>
          <w:b/>
          <w:i/>
          <w:sz w:val="18"/>
          <w:szCs w:val="18"/>
        </w:rPr>
      </w:pPr>
      <w:r w:rsidRPr="0077189B">
        <w:rPr>
          <w:rFonts w:ascii="Tahoma" w:hAnsi="Tahoma" w:cs="Tahoma"/>
          <w:b/>
          <w:i/>
          <w:sz w:val="18"/>
          <w:szCs w:val="18"/>
          <w:lang w:eastAsia="ar-SA"/>
        </w:rPr>
        <w:t>Załącznik nr 2</w:t>
      </w:r>
    </w:p>
    <w:p w14:paraId="53F01A61" w14:textId="77777777" w:rsidR="00F910B3" w:rsidRPr="0077189B" w:rsidRDefault="00F910B3" w:rsidP="00615F28">
      <w:pPr>
        <w:spacing w:after="0"/>
        <w:contextualSpacing/>
        <w:jc w:val="right"/>
        <w:rPr>
          <w:b/>
          <w:i/>
          <w:sz w:val="18"/>
          <w:szCs w:val="18"/>
        </w:rPr>
      </w:pPr>
      <w:r w:rsidRPr="0077189B">
        <w:rPr>
          <w:rFonts w:ascii="Tahoma" w:hAnsi="Tahoma" w:cs="Tahoma"/>
          <w:b/>
          <w:i/>
          <w:sz w:val="18"/>
          <w:szCs w:val="18"/>
          <w:lang w:eastAsia="ar-SA"/>
        </w:rPr>
        <w:t xml:space="preserve">do Procedury oceny i wyboru oraz rozliczania, monitoringu i kontroli </w:t>
      </w:r>
      <w:proofErr w:type="spellStart"/>
      <w:r w:rsidRPr="0077189B">
        <w:rPr>
          <w:rFonts w:ascii="Tahoma" w:hAnsi="Tahoma" w:cs="Tahoma"/>
          <w:b/>
          <w:i/>
          <w:sz w:val="18"/>
          <w:szCs w:val="18"/>
          <w:lang w:eastAsia="ar-SA"/>
        </w:rPr>
        <w:t>grantobiorców</w:t>
      </w:r>
      <w:proofErr w:type="spellEnd"/>
      <w:r w:rsidRPr="0077189B">
        <w:rPr>
          <w:rFonts w:ascii="Tahoma" w:hAnsi="Tahoma" w:cs="Tahoma"/>
          <w:b/>
          <w:i/>
          <w:sz w:val="18"/>
          <w:szCs w:val="18"/>
          <w:lang w:eastAsia="ar-SA"/>
        </w:rPr>
        <w:t xml:space="preserve"> </w:t>
      </w:r>
    </w:p>
    <w:p w14:paraId="3D30E989" w14:textId="77777777" w:rsidR="00F910B3" w:rsidRPr="0077189B" w:rsidRDefault="00F910B3" w:rsidP="00F910B3">
      <w:pPr>
        <w:spacing w:after="0"/>
        <w:contextualSpacing/>
        <w:jc w:val="center"/>
      </w:pPr>
    </w:p>
    <w:tbl>
      <w:tblPr>
        <w:tblW w:w="942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1678"/>
        <w:gridCol w:w="57"/>
        <w:gridCol w:w="2626"/>
        <w:gridCol w:w="1343"/>
        <w:gridCol w:w="3153"/>
      </w:tblGrid>
      <w:tr w:rsidR="00615F28" w:rsidRPr="0077189B" w14:paraId="657E89BA" w14:textId="77777777" w:rsidTr="00615F28">
        <w:trPr>
          <w:trHeight w:hRule="exact" w:val="567"/>
        </w:trPr>
        <w:tc>
          <w:tcPr>
            <w:tcW w:w="9424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45911" w:themeFill="accent2" w:themeFillShade="BF"/>
            <w:vAlign w:val="center"/>
          </w:tcPr>
          <w:p w14:paraId="187BEEA2" w14:textId="77777777" w:rsidR="00615F28" w:rsidRPr="0077189B" w:rsidRDefault="00615F28" w:rsidP="00F910B3">
            <w:pPr>
              <w:snapToGrid w:val="0"/>
              <w:rPr>
                <w:rFonts w:cs="Calibri"/>
                <w:b/>
                <w:color w:val="FFFFFF" w:themeColor="background1"/>
              </w:rPr>
            </w:pPr>
            <w:r w:rsidRPr="0077189B">
              <w:rPr>
                <w:rFonts w:ascii="Tahoma" w:hAnsi="Tahoma" w:cs="Tahoma"/>
                <w:b/>
                <w:color w:val="FFFFFF" w:themeColor="background1"/>
                <w:sz w:val="28"/>
                <w:szCs w:val="28"/>
                <w:lang w:eastAsia="ar-SA"/>
              </w:rPr>
              <w:t xml:space="preserve">Karta oceny zadania </w:t>
            </w:r>
            <w:proofErr w:type="spellStart"/>
            <w:r w:rsidRPr="0077189B">
              <w:rPr>
                <w:rFonts w:ascii="Tahoma" w:hAnsi="Tahoma" w:cs="Tahoma"/>
                <w:b/>
                <w:color w:val="FFFFFF" w:themeColor="background1"/>
                <w:sz w:val="28"/>
                <w:szCs w:val="28"/>
                <w:lang w:eastAsia="ar-SA"/>
              </w:rPr>
              <w:t>grantobiorców</w:t>
            </w:r>
            <w:proofErr w:type="spellEnd"/>
            <w:r w:rsidRPr="0077189B">
              <w:rPr>
                <w:rFonts w:ascii="Tahoma" w:hAnsi="Tahoma" w:cs="Tahoma"/>
                <w:b/>
                <w:color w:val="FFFFFF" w:themeColor="background1"/>
                <w:sz w:val="28"/>
                <w:szCs w:val="28"/>
                <w:lang w:eastAsia="ar-SA"/>
              </w:rPr>
              <w:t xml:space="preserve"> według kryteriów wyboru</w:t>
            </w:r>
          </w:p>
        </w:tc>
      </w:tr>
      <w:tr w:rsidR="00F910B3" w:rsidRPr="0077189B" w14:paraId="373D015E" w14:textId="77777777" w:rsidTr="00F910B3">
        <w:trPr>
          <w:trHeight w:hRule="exact" w:val="567"/>
        </w:trPr>
        <w:tc>
          <w:tcPr>
            <w:tcW w:w="224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D9D9D9"/>
            <w:vAlign w:val="center"/>
          </w:tcPr>
          <w:p w14:paraId="42768C59" w14:textId="77777777" w:rsidR="00F910B3" w:rsidRPr="0077189B" w:rsidRDefault="00F910B3" w:rsidP="00F910B3">
            <w:r w:rsidRPr="0077189B">
              <w:rPr>
                <w:rFonts w:cs="Calibri"/>
                <w:b/>
              </w:rPr>
              <w:t xml:space="preserve">Nr wniosku:                           </w:t>
            </w:r>
            <w:r w:rsidRPr="0077189B">
              <w:rPr>
                <w:rFonts w:cs="Calibri"/>
                <w:i/>
                <w:sz w:val="18"/>
                <w:szCs w:val="18"/>
              </w:rPr>
              <w:t>(nadany przez Biuro LGD):</w:t>
            </w:r>
          </w:p>
        </w:tc>
        <w:tc>
          <w:tcPr>
            <w:tcW w:w="7179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58F2FBC3" w14:textId="77777777" w:rsidR="00F910B3" w:rsidRPr="0077189B" w:rsidRDefault="00F910B3" w:rsidP="00F910B3">
            <w:pPr>
              <w:snapToGrid w:val="0"/>
              <w:rPr>
                <w:rFonts w:cs="Calibri"/>
                <w:b/>
                <w:color w:val="FFFFFF"/>
              </w:rPr>
            </w:pPr>
          </w:p>
          <w:p w14:paraId="7CB141FA" w14:textId="77777777" w:rsidR="00F910B3" w:rsidRPr="0077189B" w:rsidRDefault="00F910B3" w:rsidP="00F910B3">
            <w:pPr>
              <w:rPr>
                <w:rFonts w:cs="Calibri"/>
                <w:b/>
                <w:color w:val="FFFFFF"/>
              </w:rPr>
            </w:pPr>
          </w:p>
        </w:tc>
      </w:tr>
      <w:tr w:rsidR="00F910B3" w:rsidRPr="0077189B" w14:paraId="12482103" w14:textId="77777777" w:rsidTr="00F910B3">
        <w:trPr>
          <w:trHeight w:hRule="exact" w:val="567"/>
        </w:trPr>
        <w:tc>
          <w:tcPr>
            <w:tcW w:w="224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D9D9D9"/>
            <w:vAlign w:val="center"/>
          </w:tcPr>
          <w:p w14:paraId="3A6A3C34" w14:textId="77777777" w:rsidR="00F910B3" w:rsidRPr="0077189B" w:rsidRDefault="00F910B3" w:rsidP="00F910B3">
            <w:r w:rsidRPr="0077189B">
              <w:rPr>
                <w:rFonts w:cs="Calibri"/>
                <w:b/>
              </w:rPr>
              <w:t>Tytuł zadania:</w:t>
            </w:r>
          </w:p>
        </w:tc>
        <w:tc>
          <w:tcPr>
            <w:tcW w:w="7179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1894748E" w14:textId="77777777" w:rsidR="00F910B3" w:rsidRPr="0077189B" w:rsidRDefault="00F910B3" w:rsidP="00F910B3">
            <w:pPr>
              <w:snapToGrid w:val="0"/>
              <w:rPr>
                <w:rFonts w:cs="Calibri"/>
                <w:b/>
              </w:rPr>
            </w:pPr>
          </w:p>
        </w:tc>
      </w:tr>
      <w:tr w:rsidR="00F910B3" w:rsidRPr="0077189B" w14:paraId="39CA7C43" w14:textId="77777777" w:rsidTr="00F910B3">
        <w:trPr>
          <w:trHeight w:hRule="exact" w:val="567"/>
        </w:trPr>
        <w:tc>
          <w:tcPr>
            <w:tcW w:w="224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D9D9D9"/>
            <w:vAlign w:val="center"/>
          </w:tcPr>
          <w:p w14:paraId="7427371E" w14:textId="77777777" w:rsidR="00F910B3" w:rsidRPr="0077189B" w:rsidRDefault="00F910B3" w:rsidP="00F910B3">
            <w:r w:rsidRPr="0077189B">
              <w:rPr>
                <w:rFonts w:cs="Calibri"/>
                <w:b/>
              </w:rPr>
              <w:t>Wnioskodawca:</w:t>
            </w:r>
          </w:p>
        </w:tc>
        <w:tc>
          <w:tcPr>
            <w:tcW w:w="7179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1F7A8199" w14:textId="77777777" w:rsidR="00F910B3" w:rsidRPr="0077189B" w:rsidRDefault="00F910B3" w:rsidP="00F910B3">
            <w:pPr>
              <w:snapToGrid w:val="0"/>
              <w:rPr>
                <w:rFonts w:cs="Calibri"/>
                <w:b/>
              </w:rPr>
            </w:pPr>
          </w:p>
        </w:tc>
      </w:tr>
      <w:tr w:rsidR="00F910B3" w:rsidRPr="0077189B" w14:paraId="74D2E506" w14:textId="77777777" w:rsidTr="00F910B3">
        <w:trPr>
          <w:trHeight w:hRule="exact" w:val="567"/>
        </w:trPr>
        <w:tc>
          <w:tcPr>
            <w:tcW w:w="224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D9D9D9"/>
            <w:vAlign w:val="center"/>
          </w:tcPr>
          <w:p w14:paraId="280DDA3A" w14:textId="77777777" w:rsidR="00F910B3" w:rsidRPr="0077189B" w:rsidRDefault="00F910B3" w:rsidP="00F910B3">
            <w:r w:rsidRPr="0077189B">
              <w:rPr>
                <w:rFonts w:cs="Calibri"/>
                <w:b/>
                <w:color w:val="000000"/>
              </w:rPr>
              <w:t>Przedsięwzięcie :</w:t>
            </w:r>
          </w:p>
        </w:tc>
        <w:tc>
          <w:tcPr>
            <w:tcW w:w="7179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3679AC47" w14:textId="77777777" w:rsidR="00F910B3" w:rsidRPr="0077189B" w:rsidRDefault="00F910B3" w:rsidP="00F910B3">
            <w:pPr>
              <w:snapToGrid w:val="0"/>
              <w:rPr>
                <w:rFonts w:cs="Calibri"/>
                <w:b/>
                <w:color w:val="FF0000"/>
              </w:rPr>
            </w:pPr>
          </w:p>
        </w:tc>
      </w:tr>
      <w:tr w:rsidR="00F910B3" w:rsidRPr="0077189B" w14:paraId="3EE163E0" w14:textId="77777777" w:rsidTr="00F910B3">
        <w:trPr>
          <w:trHeight w:hRule="exact" w:val="567"/>
        </w:trPr>
        <w:tc>
          <w:tcPr>
            <w:tcW w:w="224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D9D9D9"/>
            <w:vAlign w:val="center"/>
          </w:tcPr>
          <w:p w14:paraId="59A91116" w14:textId="77777777" w:rsidR="00F910B3" w:rsidRPr="0077189B" w:rsidRDefault="00F910B3" w:rsidP="00F910B3">
            <w:r w:rsidRPr="0077189B">
              <w:rPr>
                <w:rFonts w:cs="Calibri"/>
                <w:b/>
                <w:color w:val="000000"/>
              </w:rPr>
              <w:t>Cel szczegółowy:</w:t>
            </w:r>
          </w:p>
        </w:tc>
        <w:tc>
          <w:tcPr>
            <w:tcW w:w="7179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46016736" w14:textId="77777777" w:rsidR="00F910B3" w:rsidRPr="0077189B" w:rsidRDefault="00F910B3" w:rsidP="00F910B3">
            <w:pPr>
              <w:snapToGrid w:val="0"/>
              <w:rPr>
                <w:rFonts w:cs="Calibri"/>
                <w:b/>
                <w:color w:val="FF0000"/>
              </w:rPr>
            </w:pPr>
          </w:p>
        </w:tc>
      </w:tr>
      <w:tr w:rsidR="00F910B3" w:rsidRPr="0077189B" w14:paraId="17C175F6" w14:textId="77777777" w:rsidTr="00F910B3">
        <w:trPr>
          <w:trHeight w:hRule="exact" w:val="567"/>
        </w:trPr>
        <w:tc>
          <w:tcPr>
            <w:tcW w:w="224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D9D9D9"/>
            <w:vAlign w:val="center"/>
          </w:tcPr>
          <w:p w14:paraId="67C1595F" w14:textId="77777777" w:rsidR="00F910B3" w:rsidRPr="0077189B" w:rsidRDefault="00F910B3" w:rsidP="00F910B3">
            <w:r w:rsidRPr="0077189B">
              <w:rPr>
                <w:rFonts w:cs="Calibri"/>
                <w:b/>
                <w:color w:val="000000"/>
              </w:rPr>
              <w:t>Cel ogólny:</w:t>
            </w:r>
          </w:p>
        </w:tc>
        <w:tc>
          <w:tcPr>
            <w:tcW w:w="7179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7F8E78E9" w14:textId="77777777" w:rsidR="00F910B3" w:rsidRPr="0077189B" w:rsidRDefault="00F910B3" w:rsidP="00F910B3">
            <w:pPr>
              <w:snapToGrid w:val="0"/>
              <w:rPr>
                <w:rFonts w:cs="Calibri"/>
                <w:b/>
                <w:color w:val="FF0000"/>
              </w:rPr>
            </w:pPr>
          </w:p>
        </w:tc>
      </w:tr>
      <w:tr w:rsidR="00F910B3" w:rsidRPr="0077189B" w14:paraId="3E902B24" w14:textId="77777777" w:rsidTr="00F910B3"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45911" w:themeFill="accent2" w:themeFillShade="BF"/>
            <w:vAlign w:val="center"/>
          </w:tcPr>
          <w:p w14:paraId="73D726D2" w14:textId="77777777" w:rsidR="00F910B3" w:rsidRPr="0077189B" w:rsidRDefault="00F910B3" w:rsidP="00F910B3">
            <w:pPr>
              <w:jc w:val="center"/>
            </w:pPr>
            <w:r w:rsidRPr="0077189B">
              <w:rPr>
                <w:rFonts w:cs="Calibri"/>
                <w:b/>
                <w:color w:val="FFFFFF"/>
              </w:rPr>
              <w:t>Lp.</w:t>
            </w:r>
          </w:p>
        </w:tc>
        <w:tc>
          <w:tcPr>
            <w:tcW w:w="436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45911" w:themeFill="accent2" w:themeFillShade="BF"/>
            <w:vAlign w:val="center"/>
          </w:tcPr>
          <w:p w14:paraId="1FF938EF" w14:textId="77777777" w:rsidR="00F910B3" w:rsidRPr="0077189B" w:rsidRDefault="00F910B3" w:rsidP="00F910B3">
            <w:pPr>
              <w:jc w:val="center"/>
            </w:pPr>
            <w:r w:rsidRPr="0077189B">
              <w:rPr>
                <w:rFonts w:cs="Calibri"/>
                <w:b/>
                <w:color w:val="FFFFFF"/>
              </w:rPr>
              <w:t>KRYTERIUM</w:t>
            </w:r>
          </w:p>
        </w:tc>
        <w:tc>
          <w:tcPr>
            <w:tcW w:w="13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45911" w:themeFill="accent2" w:themeFillShade="BF"/>
            <w:vAlign w:val="center"/>
          </w:tcPr>
          <w:p w14:paraId="3709D901" w14:textId="77777777" w:rsidR="00F910B3" w:rsidRPr="0077189B" w:rsidRDefault="00F910B3" w:rsidP="00F910B3">
            <w:pPr>
              <w:jc w:val="center"/>
            </w:pPr>
            <w:r w:rsidRPr="0077189B">
              <w:rPr>
                <w:rFonts w:cs="Calibri"/>
                <w:b/>
                <w:color w:val="FFFFFF"/>
              </w:rPr>
              <w:t>PRZYZNANA LICZBA PUNKTÓW</w:t>
            </w:r>
          </w:p>
        </w:tc>
        <w:tc>
          <w:tcPr>
            <w:tcW w:w="31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45911" w:themeFill="accent2" w:themeFillShade="BF"/>
            <w:vAlign w:val="center"/>
          </w:tcPr>
          <w:p w14:paraId="0FD6CD57" w14:textId="77777777" w:rsidR="00F910B3" w:rsidRPr="0077189B" w:rsidRDefault="00F910B3" w:rsidP="00F910B3">
            <w:pPr>
              <w:jc w:val="center"/>
            </w:pPr>
            <w:r w:rsidRPr="0077189B">
              <w:rPr>
                <w:rFonts w:cs="Calibri"/>
                <w:b/>
                <w:color w:val="FFFFFF"/>
              </w:rPr>
              <w:t>UZASADNIENIE</w:t>
            </w:r>
          </w:p>
        </w:tc>
      </w:tr>
      <w:tr w:rsidR="00F910B3" w:rsidRPr="0077189B" w14:paraId="1504796F" w14:textId="77777777" w:rsidTr="00F910B3">
        <w:trPr>
          <w:trHeight w:hRule="exact" w:val="893"/>
        </w:trPr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3BD3E82F" w14:textId="77777777" w:rsidR="00F910B3" w:rsidRPr="0077189B" w:rsidRDefault="00F910B3" w:rsidP="007C44E0">
            <w:pPr>
              <w:numPr>
                <w:ilvl w:val="0"/>
                <w:numId w:val="63"/>
              </w:numPr>
              <w:snapToGri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436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FCFCF"/>
          </w:tcPr>
          <w:p w14:paraId="4B7F2053" w14:textId="77777777" w:rsidR="00F910B3" w:rsidRPr="0077189B" w:rsidRDefault="00F910B3" w:rsidP="00F910B3">
            <w:pPr>
              <w:pStyle w:val="Teksttreci"/>
              <w:shd w:val="clear" w:color="auto" w:fill="auto"/>
              <w:snapToGrid w:val="0"/>
              <w:spacing w:before="0" w:after="0" w:line="240" w:lineRule="auto"/>
              <w:jc w:val="left"/>
              <w:rPr>
                <w:rFonts w:ascii="Calibri" w:hAnsi="Calibri" w:cs="Calibri"/>
                <w:color w:val="DDDDDD"/>
                <w:sz w:val="22"/>
                <w:szCs w:val="22"/>
              </w:rPr>
            </w:pPr>
          </w:p>
          <w:p w14:paraId="6707F468" w14:textId="77777777" w:rsidR="00F910B3" w:rsidRPr="0077189B" w:rsidRDefault="00F910B3" w:rsidP="00F910B3">
            <w:pPr>
              <w:pStyle w:val="Teksttreci"/>
              <w:shd w:val="clear" w:color="auto" w:fill="auto"/>
              <w:snapToGrid w:val="0"/>
              <w:spacing w:before="0" w:after="0" w:line="240" w:lineRule="auto"/>
              <w:jc w:val="left"/>
              <w:rPr>
                <w:rFonts w:ascii="Calibri" w:hAnsi="Calibri" w:cs="Calibri"/>
                <w:color w:val="DDDDDD"/>
                <w:sz w:val="22"/>
                <w:szCs w:val="22"/>
              </w:rPr>
            </w:pPr>
          </w:p>
          <w:p w14:paraId="373814F8" w14:textId="77777777" w:rsidR="00F910B3" w:rsidRPr="0077189B" w:rsidRDefault="00F910B3" w:rsidP="00F910B3">
            <w:pPr>
              <w:pStyle w:val="Teksttreci"/>
              <w:shd w:val="clear" w:color="auto" w:fill="auto"/>
              <w:snapToGrid w:val="0"/>
              <w:spacing w:before="0" w:after="0" w:line="240" w:lineRule="auto"/>
              <w:jc w:val="left"/>
              <w:rPr>
                <w:rFonts w:ascii="Calibri" w:hAnsi="Calibri" w:cs="Calibri"/>
                <w:color w:val="DDDDDD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14:paraId="7D894A1A" w14:textId="77777777" w:rsidR="00F910B3" w:rsidRPr="0077189B" w:rsidRDefault="00F910B3" w:rsidP="00F910B3">
            <w:pPr>
              <w:snapToGrid w:val="0"/>
              <w:rPr>
                <w:rFonts w:cs="Calibri"/>
                <w:color w:val="DDDDDD"/>
              </w:rPr>
            </w:pPr>
          </w:p>
        </w:tc>
        <w:tc>
          <w:tcPr>
            <w:tcW w:w="31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16ECC9C0" w14:textId="77777777" w:rsidR="00F910B3" w:rsidRPr="0077189B" w:rsidRDefault="00F910B3" w:rsidP="00F910B3">
            <w:pPr>
              <w:snapToGrid w:val="0"/>
              <w:rPr>
                <w:rFonts w:cs="Calibri"/>
                <w:color w:val="DDDDDD"/>
              </w:rPr>
            </w:pPr>
          </w:p>
        </w:tc>
      </w:tr>
      <w:tr w:rsidR="00F910B3" w:rsidRPr="0077189B" w14:paraId="23F6072F" w14:textId="77777777" w:rsidTr="00F910B3">
        <w:trPr>
          <w:trHeight w:hRule="exact" w:val="859"/>
        </w:trPr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3F8B6B6E" w14:textId="77777777" w:rsidR="00F910B3" w:rsidRPr="0077189B" w:rsidRDefault="00F910B3" w:rsidP="007C44E0">
            <w:pPr>
              <w:numPr>
                <w:ilvl w:val="0"/>
                <w:numId w:val="63"/>
              </w:numPr>
              <w:snapToGri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436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FCFCF"/>
          </w:tcPr>
          <w:p w14:paraId="62A52750" w14:textId="77777777" w:rsidR="00F910B3" w:rsidRPr="0077189B" w:rsidRDefault="00F910B3" w:rsidP="00F910B3">
            <w:pPr>
              <w:pStyle w:val="Teksttreci"/>
              <w:shd w:val="clear" w:color="auto" w:fill="auto"/>
              <w:snapToGrid w:val="0"/>
              <w:spacing w:before="0" w:after="0" w:line="240" w:lineRule="auto"/>
              <w:jc w:val="left"/>
              <w:rPr>
                <w:rFonts w:ascii="Calibri" w:hAnsi="Calibri" w:cs="Calibri"/>
                <w:color w:val="DDDDDD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14:paraId="74E2056C" w14:textId="77777777" w:rsidR="00F910B3" w:rsidRPr="0077189B" w:rsidRDefault="00F910B3" w:rsidP="00F910B3">
            <w:pPr>
              <w:snapToGrid w:val="0"/>
              <w:rPr>
                <w:rFonts w:cs="Calibri"/>
                <w:color w:val="DDDDDD"/>
              </w:rPr>
            </w:pPr>
          </w:p>
        </w:tc>
        <w:tc>
          <w:tcPr>
            <w:tcW w:w="31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1DF6E684" w14:textId="77777777" w:rsidR="00F910B3" w:rsidRPr="0077189B" w:rsidRDefault="00F910B3" w:rsidP="00F910B3">
            <w:pPr>
              <w:suppressAutoHyphens w:val="0"/>
              <w:snapToGrid w:val="0"/>
              <w:rPr>
                <w:rFonts w:cs="Calibri"/>
                <w:color w:val="DDDDDD"/>
              </w:rPr>
            </w:pPr>
          </w:p>
        </w:tc>
      </w:tr>
      <w:tr w:rsidR="00F910B3" w:rsidRPr="0077189B" w14:paraId="7E2160FC" w14:textId="77777777" w:rsidTr="00F910B3">
        <w:trPr>
          <w:trHeight w:hRule="exact" w:val="510"/>
        </w:trPr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69960117" w14:textId="77777777" w:rsidR="00F910B3" w:rsidRPr="0077189B" w:rsidRDefault="00F910B3" w:rsidP="007C44E0">
            <w:pPr>
              <w:numPr>
                <w:ilvl w:val="0"/>
                <w:numId w:val="63"/>
              </w:numPr>
              <w:snapToGri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436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FCFCF"/>
          </w:tcPr>
          <w:p w14:paraId="3AB4CF69" w14:textId="77777777" w:rsidR="00F910B3" w:rsidRPr="0077189B" w:rsidRDefault="00F910B3" w:rsidP="00F910B3">
            <w:pPr>
              <w:snapToGrid w:val="0"/>
              <w:rPr>
                <w:rFonts w:cs="Calibri"/>
                <w:color w:val="DDDDDD"/>
              </w:rPr>
            </w:pPr>
          </w:p>
        </w:tc>
        <w:tc>
          <w:tcPr>
            <w:tcW w:w="13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14:paraId="4585B2E1" w14:textId="77777777" w:rsidR="00F910B3" w:rsidRPr="0077189B" w:rsidRDefault="00F910B3" w:rsidP="00F910B3">
            <w:pPr>
              <w:snapToGrid w:val="0"/>
              <w:rPr>
                <w:rFonts w:cs="Calibri"/>
                <w:color w:val="DDDDDD"/>
              </w:rPr>
            </w:pPr>
          </w:p>
        </w:tc>
        <w:tc>
          <w:tcPr>
            <w:tcW w:w="31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352C435F" w14:textId="77777777" w:rsidR="00F910B3" w:rsidRPr="0077189B" w:rsidRDefault="00F910B3" w:rsidP="00F910B3">
            <w:pPr>
              <w:suppressAutoHyphens w:val="0"/>
              <w:snapToGrid w:val="0"/>
              <w:rPr>
                <w:rFonts w:cs="Calibri"/>
                <w:color w:val="DDDDDD"/>
              </w:rPr>
            </w:pPr>
          </w:p>
        </w:tc>
      </w:tr>
      <w:tr w:rsidR="00F910B3" w:rsidRPr="0077189B" w14:paraId="352B79F7" w14:textId="77777777" w:rsidTr="00F910B3">
        <w:trPr>
          <w:trHeight w:hRule="exact" w:val="510"/>
        </w:trPr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61929CB4" w14:textId="77777777" w:rsidR="00F910B3" w:rsidRPr="0077189B" w:rsidRDefault="00F910B3" w:rsidP="007C44E0">
            <w:pPr>
              <w:numPr>
                <w:ilvl w:val="0"/>
                <w:numId w:val="63"/>
              </w:numPr>
              <w:snapToGri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436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FCFCF"/>
          </w:tcPr>
          <w:p w14:paraId="50929AA7" w14:textId="77777777" w:rsidR="00F910B3" w:rsidRPr="0077189B" w:rsidRDefault="00F910B3" w:rsidP="00F910B3">
            <w:pPr>
              <w:snapToGrid w:val="0"/>
              <w:rPr>
                <w:rFonts w:cs="Calibri"/>
                <w:color w:val="DDDDDD"/>
              </w:rPr>
            </w:pPr>
          </w:p>
        </w:tc>
        <w:tc>
          <w:tcPr>
            <w:tcW w:w="13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14:paraId="2343DCC6" w14:textId="77777777" w:rsidR="00F910B3" w:rsidRPr="0077189B" w:rsidRDefault="00F910B3" w:rsidP="00F910B3">
            <w:pPr>
              <w:snapToGrid w:val="0"/>
              <w:rPr>
                <w:rFonts w:cs="Calibri"/>
                <w:color w:val="DDDDDD"/>
              </w:rPr>
            </w:pPr>
          </w:p>
        </w:tc>
        <w:tc>
          <w:tcPr>
            <w:tcW w:w="31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7D79652D" w14:textId="77777777" w:rsidR="00F910B3" w:rsidRPr="0077189B" w:rsidRDefault="00F910B3" w:rsidP="00F910B3">
            <w:pPr>
              <w:suppressAutoHyphens w:val="0"/>
              <w:snapToGrid w:val="0"/>
              <w:rPr>
                <w:rFonts w:cs="Calibri"/>
                <w:color w:val="DDDDDD"/>
              </w:rPr>
            </w:pPr>
          </w:p>
        </w:tc>
      </w:tr>
      <w:tr w:rsidR="00F910B3" w:rsidRPr="0077189B" w14:paraId="781BE043" w14:textId="77777777" w:rsidTr="00F910B3">
        <w:trPr>
          <w:trHeight w:hRule="exact" w:val="510"/>
        </w:trPr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5FF2D411" w14:textId="2BB1012A" w:rsidR="00F910B3" w:rsidRPr="0077189B" w:rsidRDefault="00F910B3" w:rsidP="00F910B3">
            <w:pPr>
              <w:tabs>
                <w:tab w:val="left" w:pos="0"/>
                <w:tab w:val="left" w:pos="175"/>
              </w:tabs>
              <w:snapToGrid w:val="0"/>
              <w:ind w:left="502"/>
              <w:rPr>
                <w:rFonts w:cs="Calibri"/>
                <w:color w:val="DDDDDD"/>
              </w:rPr>
            </w:pPr>
            <w:r w:rsidRPr="0077189B">
              <w:rPr>
                <w:rFonts w:cs="Calibri"/>
                <w:color w:val="DDDDDD"/>
              </w:rPr>
              <w:t>…</w:t>
            </w:r>
            <w:r w:rsidR="00FE1A03" w:rsidRPr="0077189B">
              <w:rPr>
                <w:rFonts w:cs="Calibri"/>
                <w:color w:val="DDDDDD"/>
              </w:rPr>
              <w:t>…</w:t>
            </w:r>
          </w:p>
        </w:tc>
        <w:tc>
          <w:tcPr>
            <w:tcW w:w="436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FCFCF"/>
          </w:tcPr>
          <w:p w14:paraId="01BE7A21" w14:textId="77777777" w:rsidR="00F910B3" w:rsidRPr="0077189B" w:rsidRDefault="00F910B3" w:rsidP="00F910B3">
            <w:pPr>
              <w:snapToGrid w:val="0"/>
              <w:rPr>
                <w:rFonts w:cs="Calibri"/>
                <w:color w:val="DDDDDD"/>
              </w:rPr>
            </w:pPr>
          </w:p>
        </w:tc>
        <w:tc>
          <w:tcPr>
            <w:tcW w:w="13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14:paraId="035FF153" w14:textId="77777777" w:rsidR="00F910B3" w:rsidRPr="0077189B" w:rsidRDefault="00F910B3" w:rsidP="00F910B3">
            <w:pPr>
              <w:snapToGrid w:val="0"/>
              <w:rPr>
                <w:rFonts w:cs="Calibri"/>
                <w:color w:val="DDDDDD"/>
              </w:rPr>
            </w:pPr>
          </w:p>
        </w:tc>
        <w:tc>
          <w:tcPr>
            <w:tcW w:w="31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12B9AC83" w14:textId="77777777" w:rsidR="00F910B3" w:rsidRPr="0077189B" w:rsidRDefault="00F910B3" w:rsidP="00F910B3">
            <w:pPr>
              <w:suppressAutoHyphens w:val="0"/>
              <w:snapToGrid w:val="0"/>
              <w:rPr>
                <w:rFonts w:cs="Calibri"/>
                <w:color w:val="DDDDDD"/>
              </w:rPr>
            </w:pPr>
          </w:p>
        </w:tc>
      </w:tr>
      <w:tr w:rsidR="00F910B3" w:rsidRPr="0077189B" w14:paraId="0B0B4089" w14:textId="77777777" w:rsidTr="00F910B3">
        <w:trPr>
          <w:trHeight w:val="525"/>
        </w:trPr>
        <w:tc>
          <w:tcPr>
            <w:tcW w:w="4928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D9D9D9"/>
            <w:vAlign w:val="center"/>
          </w:tcPr>
          <w:p w14:paraId="6077749E" w14:textId="77777777" w:rsidR="00F910B3" w:rsidRPr="0077189B" w:rsidRDefault="006D4903" w:rsidP="00F910B3">
            <w:pPr>
              <w:jc w:val="right"/>
              <w:rPr>
                <w:b/>
                <w:sz w:val="24"/>
                <w:szCs w:val="24"/>
              </w:rPr>
            </w:pPr>
            <w:r w:rsidRPr="0077189B">
              <w:rPr>
                <w:rFonts w:cs="Calibri"/>
                <w:b/>
                <w:sz w:val="24"/>
                <w:szCs w:val="24"/>
              </w:rPr>
              <w:t>SUMA</w:t>
            </w:r>
            <w:r w:rsidR="00F910B3" w:rsidRPr="0077189B">
              <w:rPr>
                <w:rFonts w:cs="Calibri"/>
                <w:b/>
                <w:sz w:val="24"/>
                <w:szCs w:val="24"/>
              </w:rPr>
              <w:t xml:space="preserve"> :</w:t>
            </w:r>
          </w:p>
        </w:tc>
        <w:tc>
          <w:tcPr>
            <w:tcW w:w="13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14:paraId="61C1C6CF" w14:textId="77777777" w:rsidR="00F910B3" w:rsidRPr="0077189B" w:rsidRDefault="00F910B3" w:rsidP="00F910B3">
            <w:pPr>
              <w:snapToGrid w:val="0"/>
              <w:rPr>
                <w:rFonts w:cs="Calibri"/>
              </w:rPr>
            </w:pPr>
          </w:p>
        </w:tc>
        <w:tc>
          <w:tcPr>
            <w:tcW w:w="31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61F4E53D" w14:textId="77777777" w:rsidR="00F910B3" w:rsidRPr="0077189B" w:rsidRDefault="00F910B3" w:rsidP="00F910B3">
            <w:pPr>
              <w:snapToGrid w:val="0"/>
              <w:jc w:val="center"/>
            </w:pPr>
            <w:r w:rsidRPr="0077189B">
              <w:rPr>
                <w:rFonts w:cs="Calibri"/>
              </w:rPr>
              <w:t>x</w:t>
            </w:r>
          </w:p>
        </w:tc>
      </w:tr>
      <w:tr w:rsidR="00F910B3" w:rsidRPr="0077189B" w14:paraId="20AC3E4B" w14:textId="77777777" w:rsidTr="00F910B3">
        <w:trPr>
          <w:trHeight w:val="328"/>
        </w:trPr>
        <w:tc>
          <w:tcPr>
            <w:tcW w:w="9424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49B78669" w14:textId="77777777" w:rsidR="00F910B3" w:rsidRPr="0077189B" w:rsidRDefault="00F910B3" w:rsidP="00F910B3">
            <w:pPr>
              <w:snapToGrid w:val="0"/>
              <w:jc w:val="center"/>
              <w:rPr>
                <w:rFonts w:cs="Calibri"/>
              </w:rPr>
            </w:pPr>
            <w:r w:rsidRPr="0077189B">
              <w:rPr>
                <w:rFonts w:ascii="Tahoma" w:hAnsi="Tahoma" w:cs="Tahoma"/>
                <w:b/>
                <w:sz w:val="18"/>
                <w:szCs w:val="18"/>
                <w:lang w:eastAsia="pl-PL"/>
              </w:rPr>
              <w:t xml:space="preserve">Proponowane zmiany w ocenianym wniosku </w:t>
            </w:r>
            <w:r w:rsidRPr="0077189B">
              <w:rPr>
                <w:rFonts w:ascii="Tahoma" w:hAnsi="Tahoma" w:cs="Tahoma"/>
                <w:sz w:val="18"/>
                <w:szCs w:val="18"/>
                <w:lang w:eastAsia="pl-PL"/>
              </w:rPr>
              <w:t>(jeśli dotyczy):</w:t>
            </w:r>
          </w:p>
        </w:tc>
      </w:tr>
      <w:tr w:rsidR="00F910B3" w:rsidRPr="0077189B" w14:paraId="6BA83FFC" w14:textId="77777777" w:rsidTr="00F910B3">
        <w:trPr>
          <w:trHeight w:val="525"/>
        </w:trPr>
        <w:tc>
          <w:tcPr>
            <w:tcW w:w="9424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ADE760D" w14:textId="77777777" w:rsidR="00F910B3" w:rsidRPr="0077189B" w:rsidRDefault="00F910B3" w:rsidP="00F910B3">
            <w:pPr>
              <w:snapToGrid w:val="0"/>
              <w:spacing w:after="0" w:line="240" w:lineRule="auto"/>
              <w:rPr>
                <w:rFonts w:cs="Times New Roman"/>
                <w:sz w:val="20"/>
                <w:szCs w:val="20"/>
                <w:lang w:eastAsia="pl-PL"/>
              </w:rPr>
            </w:pPr>
          </w:p>
          <w:p w14:paraId="13638A0C" w14:textId="77777777" w:rsidR="00F910B3" w:rsidRPr="0077189B" w:rsidRDefault="00F910B3" w:rsidP="00F910B3">
            <w:pPr>
              <w:spacing w:after="0" w:line="240" w:lineRule="auto"/>
              <w:rPr>
                <w:rFonts w:cs="Times New Roman"/>
                <w:sz w:val="20"/>
                <w:szCs w:val="20"/>
                <w:lang w:eastAsia="pl-PL"/>
              </w:rPr>
            </w:pPr>
          </w:p>
          <w:p w14:paraId="6CB3A01C" w14:textId="77777777" w:rsidR="00F910B3" w:rsidRPr="0077189B" w:rsidRDefault="00F910B3" w:rsidP="00F910B3">
            <w:pPr>
              <w:spacing w:after="0" w:line="240" w:lineRule="auto"/>
              <w:rPr>
                <w:rFonts w:cs="Times New Roman"/>
                <w:sz w:val="20"/>
                <w:szCs w:val="20"/>
                <w:lang w:eastAsia="pl-PL"/>
              </w:rPr>
            </w:pPr>
          </w:p>
          <w:p w14:paraId="42124364" w14:textId="77777777" w:rsidR="00F910B3" w:rsidRPr="0077189B" w:rsidRDefault="00F910B3" w:rsidP="00F910B3">
            <w:pPr>
              <w:spacing w:after="0" w:line="240" w:lineRule="auto"/>
              <w:rPr>
                <w:rFonts w:cs="Times New Roman"/>
                <w:sz w:val="20"/>
                <w:szCs w:val="20"/>
                <w:lang w:eastAsia="pl-PL"/>
              </w:rPr>
            </w:pPr>
          </w:p>
          <w:p w14:paraId="51B0187C" w14:textId="77777777" w:rsidR="00F910B3" w:rsidRPr="0077189B" w:rsidRDefault="00F910B3" w:rsidP="00F910B3">
            <w:pPr>
              <w:snapToGrid w:val="0"/>
              <w:jc w:val="center"/>
              <w:rPr>
                <w:rFonts w:cs="Calibri"/>
              </w:rPr>
            </w:pPr>
          </w:p>
        </w:tc>
      </w:tr>
      <w:tr w:rsidR="00F910B3" w:rsidRPr="0077189B" w14:paraId="50D029D5" w14:textId="77777777" w:rsidTr="00F910B3">
        <w:trPr>
          <w:trHeight w:val="640"/>
        </w:trPr>
        <w:tc>
          <w:tcPr>
            <w:tcW w:w="230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D9D9D9"/>
            <w:vAlign w:val="center"/>
          </w:tcPr>
          <w:p w14:paraId="30AB98D0" w14:textId="11600702" w:rsidR="00F910B3" w:rsidRPr="0077189B" w:rsidRDefault="003B4CCA" w:rsidP="00F910B3">
            <w:pPr>
              <w:snapToGrid w:val="0"/>
              <w:ind w:left="-108" w:right="-108"/>
              <w:jc w:val="center"/>
            </w:pPr>
            <w:r w:rsidRPr="0077189B">
              <w:rPr>
                <w:rFonts w:cs="Calibri"/>
                <w:sz w:val="18"/>
                <w:szCs w:val="18"/>
              </w:rPr>
              <w:t>Podpis</w:t>
            </w:r>
            <w:r w:rsidR="00F910B3" w:rsidRPr="0077189B">
              <w:rPr>
                <w:rFonts w:cs="Calibri"/>
                <w:b/>
              </w:rPr>
              <w:t xml:space="preserve"> </w:t>
            </w:r>
            <w:r w:rsidR="00F910B3" w:rsidRPr="0077189B">
              <w:rPr>
                <w:rFonts w:cs="Calibri"/>
                <w:sz w:val="18"/>
                <w:szCs w:val="18"/>
              </w:rPr>
              <w:t xml:space="preserve">Przewodniczącego i Sekretarza Rady </w:t>
            </w:r>
            <w:r w:rsidR="00F910B3" w:rsidRPr="0077189B">
              <w:rPr>
                <w:rFonts w:cs="Calibri"/>
                <w:sz w:val="18"/>
                <w:szCs w:val="18"/>
              </w:rPr>
              <w:br/>
              <w:t>lub członka rady:</w:t>
            </w:r>
          </w:p>
        </w:tc>
        <w:tc>
          <w:tcPr>
            <w:tcW w:w="712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2123D8D" w14:textId="77777777" w:rsidR="00F910B3" w:rsidRPr="0077189B" w:rsidRDefault="00F910B3" w:rsidP="00F910B3">
            <w:pPr>
              <w:snapToGrid w:val="0"/>
              <w:jc w:val="center"/>
              <w:rPr>
                <w:rFonts w:cs="Calibri"/>
                <w:b/>
                <w:bCs/>
              </w:rPr>
            </w:pPr>
          </w:p>
        </w:tc>
      </w:tr>
      <w:tr w:rsidR="00F910B3" w14:paraId="7D8E8F86" w14:textId="77777777" w:rsidTr="00F910B3">
        <w:trPr>
          <w:trHeight w:val="669"/>
        </w:trPr>
        <w:tc>
          <w:tcPr>
            <w:tcW w:w="230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D9D9D9"/>
            <w:vAlign w:val="center"/>
          </w:tcPr>
          <w:p w14:paraId="5CE1A186" w14:textId="77777777" w:rsidR="00F910B3" w:rsidRDefault="00F910B3" w:rsidP="00F910B3">
            <w:pPr>
              <w:snapToGrid w:val="0"/>
              <w:jc w:val="center"/>
            </w:pPr>
            <w:r w:rsidRPr="0077189B">
              <w:rPr>
                <w:rFonts w:cs="Calibri"/>
                <w:sz w:val="18"/>
                <w:szCs w:val="18"/>
              </w:rPr>
              <w:t>miejscowość, data</w:t>
            </w:r>
          </w:p>
        </w:tc>
        <w:tc>
          <w:tcPr>
            <w:tcW w:w="712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6FE8704" w14:textId="77777777" w:rsidR="00F910B3" w:rsidRDefault="00F910B3" w:rsidP="00F910B3">
            <w:pPr>
              <w:snapToGrid w:val="0"/>
              <w:jc w:val="center"/>
              <w:rPr>
                <w:rFonts w:cs="Calibri"/>
                <w:b/>
                <w:bCs/>
              </w:rPr>
            </w:pPr>
          </w:p>
        </w:tc>
      </w:tr>
    </w:tbl>
    <w:p w14:paraId="382F0ADF" w14:textId="2BD76986" w:rsidR="00F910B3" w:rsidRPr="00F910B3" w:rsidRDefault="00F910B3">
      <w:pPr>
        <w:rPr>
          <w:color w:val="0000FF"/>
        </w:rPr>
      </w:pPr>
    </w:p>
    <w:sectPr w:rsidR="00F910B3" w:rsidRPr="00F910B3" w:rsidSect="00C75769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AEB31E" w14:textId="77777777" w:rsidR="0073679D" w:rsidRDefault="0073679D" w:rsidP="002922AB">
      <w:pPr>
        <w:spacing w:after="0" w:line="240" w:lineRule="auto"/>
      </w:pPr>
      <w:r>
        <w:separator/>
      </w:r>
    </w:p>
  </w:endnote>
  <w:endnote w:type="continuationSeparator" w:id="0">
    <w:p w14:paraId="78E6B4B9" w14:textId="77777777" w:rsidR="0073679D" w:rsidRDefault="0073679D" w:rsidP="002922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ont260">
    <w:altName w:val="Calibri"/>
    <w:charset w:val="EE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ont327">
    <w:altName w:val="Times New Roman"/>
    <w:charset w:val="EE"/>
    <w:family w:val="auto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0910126"/>
      <w:docPartObj>
        <w:docPartGallery w:val="Page Numbers (Bottom of Page)"/>
        <w:docPartUnique/>
      </w:docPartObj>
    </w:sdtPr>
    <w:sdtEndPr/>
    <w:sdtContent>
      <w:p w14:paraId="6DDDBF15" w14:textId="0402037B" w:rsidR="0073679D" w:rsidRDefault="0073679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24</w:t>
        </w:r>
        <w:r>
          <w:fldChar w:fldCharType="end"/>
        </w:r>
      </w:p>
    </w:sdtContent>
  </w:sdt>
  <w:p w14:paraId="6EF8787F" w14:textId="77777777" w:rsidR="0073679D" w:rsidRDefault="007367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D60F38" w14:textId="77777777" w:rsidR="0073679D" w:rsidRDefault="0073679D" w:rsidP="002922AB">
      <w:pPr>
        <w:spacing w:after="0" w:line="240" w:lineRule="auto"/>
      </w:pPr>
      <w:r>
        <w:separator/>
      </w:r>
    </w:p>
  </w:footnote>
  <w:footnote w:type="continuationSeparator" w:id="0">
    <w:p w14:paraId="5D70ECC7" w14:textId="77777777" w:rsidR="0073679D" w:rsidRDefault="0073679D" w:rsidP="002922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upperRoman"/>
      <w:lvlText w:val="%1."/>
      <w:lvlJc w:val="left"/>
      <w:pPr>
        <w:tabs>
          <w:tab w:val="num" w:pos="-360"/>
        </w:tabs>
        <w:ind w:left="720" w:hanging="720"/>
      </w:pPr>
      <w:rPr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Verdana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758ABFB8"/>
    <w:name w:val="WW8Num5"/>
    <w:lvl w:ilvl="0">
      <w:start w:val="1"/>
      <w:numFmt w:val="decimal"/>
      <w:lvlText w:val="%1."/>
      <w:lvlJc w:val="left"/>
      <w:pPr>
        <w:tabs>
          <w:tab w:val="num" w:pos="6227"/>
        </w:tabs>
        <w:ind w:left="7307" w:hanging="360"/>
      </w:pPr>
      <w:rPr>
        <w:rFonts w:cs="Verdana"/>
        <w: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8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49" w:hanging="360"/>
      </w:pPr>
      <w:rPr>
        <w:rFonts w:eastAsia="Calibri" w:cs="font260"/>
        <w:i w:val="0"/>
        <w:strike/>
        <w:color w:val="00000A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69" w:hanging="360"/>
      </w:pPr>
      <w:rPr>
        <w:rFonts w:cs="font260"/>
        <w:b/>
        <w:bCs/>
      </w:rPr>
    </w:lvl>
    <w:lvl w:ilvl="2">
      <w:start w:val="8"/>
      <w:numFmt w:val="bullet"/>
      <w:lvlText w:val=""/>
      <w:lvlJc w:val="left"/>
      <w:pPr>
        <w:tabs>
          <w:tab w:val="num" w:pos="0"/>
        </w:tabs>
        <w:ind w:left="1969" w:hanging="360"/>
      </w:pPr>
      <w:rPr>
        <w:rFonts w:ascii="Symbol" w:hAnsi="Symbol" w:cs="font26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0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2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4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6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8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09" w:hanging="180"/>
      </w:pPr>
    </w:lvl>
  </w:abstractNum>
  <w:abstractNum w:abstractNumId="9" w15:restartNumberingAfterBreak="0">
    <w:nsid w:val="0000000C"/>
    <w:multiLevelType w:val="multilevel"/>
    <w:tmpl w:val="8BDE660E"/>
    <w:name w:val="WW8Num12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i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0" w15:restartNumberingAfterBreak="0">
    <w:nsid w:val="0000000D"/>
    <w:multiLevelType w:val="multilevel"/>
    <w:tmpl w:val="53F2EA0E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11" w15:restartNumberingAfterBreak="0">
    <w:nsid w:val="0000000E"/>
    <w:multiLevelType w:val="multilevel"/>
    <w:tmpl w:val="FAA2E11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eastAsia="Calibri" w:cs="font260"/>
        <w:i/>
        <w: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2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/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10"/>
    <w:multiLevelType w:val="multilevel"/>
    <w:tmpl w:val="4DFE5826"/>
    <w:name w:val="WW8Num16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4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/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6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142"/>
        </w:tabs>
        <w:ind w:left="1070" w:hanging="360"/>
      </w:pPr>
      <w:rPr>
        <w:b w:val="0"/>
        <w:bCs w:val="0"/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60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92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296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00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304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808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1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888" w:hanging="1440"/>
      </w:pPr>
    </w:lvl>
  </w:abstractNum>
  <w:abstractNum w:abstractNumId="17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18" w15:restartNumberingAfterBreak="0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eastAsia="Calibri" w:cs="font26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9" w15:restartNumberingAfterBreak="0">
    <w:nsid w:val="00000018"/>
    <w:multiLevelType w:val="multilevel"/>
    <w:tmpl w:val="99641332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eastAsia="Calibri" w:cs="font260"/>
        <w: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0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eastAsia="Calibri" w:cs="font26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21" w15:restartNumberingAfterBreak="0">
    <w:nsid w:val="0000001A"/>
    <w:multiLevelType w:val="multi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i/>
        <w:iCs/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2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23" w15:restartNumberingAfterBreak="0">
    <w:nsid w:val="0000001C"/>
    <w:multiLevelType w:val="multilevel"/>
    <w:tmpl w:val="BD481FBC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eastAsia="Calibri" w:cs="font260"/>
        <w: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4" w15:restartNumberingAfterBreak="0">
    <w:nsid w:val="0000001D"/>
    <w:multiLevelType w:val="multi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6" w15:restartNumberingAfterBreak="0">
    <w:nsid w:val="0000001F"/>
    <w:multiLevelType w:val="multi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strike w:val="0"/>
        <w:dstrike w:val="0"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7" w15:restartNumberingAfterBreak="0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8" w15:restartNumberingAfterBreak="0">
    <w:nsid w:val="00000021"/>
    <w:multiLevelType w:val="multi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29" w15:restartNumberingAfterBreak="0">
    <w:nsid w:val="00000022"/>
    <w:multiLevelType w:val="multilevel"/>
    <w:tmpl w:val="00000022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0" w15:restartNumberingAfterBreak="0">
    <w:nsid w:val="00000023"/>
    <w:multiLevelType w:val="multilevel"/>
    <w:tmpl w:val="6C4C125E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349" w:hanging="360"/>
      </w:pPr>
      <w:rPr>
        <w:b w:val="0"/>
        <w:bCs/>
        <w:i/>
        <w:iCs/>
        <w:strike w:val="0"/>
        <w:highlight w:val="yellow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6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78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0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2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4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6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8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09" w:hanging="180"/>
      </w:pPr>
    </w:lvl>
  </w:abstractNum>
  <w:abstractNum w:abstractNumId="31" w15:restartNumberingAfterBreak="0">
    <w:nsid w:val="00000024"/>
    <w:multiLevelType w:val="multi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70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9" w:hanging="180"/>
      </w:pPr>
    </w:lvl>
  </w:abstractNum>
  <w:abstractNum w:abstractNumId="32" w15:restartNumberingAfterBreak="0">
    <w:nsid w:val="00000025"/>
    <w:multiLevelType w:val="multilevel"/>
    <w:tmpl w:val="00000025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00000026"/>
    <w:multiLevelType w:val="multi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34" w15:restartNumberingAfterBreak="0">
    <w:nsid w:val="00000027"/>
    <w:multiLevelType w:val="multilevel"/>
    <w:tmpl w:val="CEDEA0AC"/>
    <w:name w:val="WW8Num39"/>
    <w:lvl w:ilvl="0">
      <w:start w:val="4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hint="default"/>
        <w: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5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cs="font26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7" w15:restartNumberingAfterBreak="0">
    <w:nsid w:val="0000002A"/>
    <w:multiLevelType w:val="multilevel"/>
    <w:tmpl w:val="0000002A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0000002B"/>
    <w:multiLevelType w:val="multilevel"/>
    <w:tmpl w:val="0000002B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39" w15:restartNumberingAfterBreak="0">
    <w:nsid w:val="0000002C"/>
    <w:multiLevelType w:val="multilevel"/>
    <w:tmpl w:val="0000002C"/>
    <w:name w:val="WW8Num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0" w15:restartNumberingAfterBreak="0">
    <w:nsid w:val="0000002D"/>
    <w:multiLevelType w:val="multi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41" w15:restartNumberingAfterBreak="0">
    <w:nsid w:val="0000002E"/>
    <w:multiLevelType w:val="multilevel"/>
    <w:tmpl w:val="0000002E"/>
    <w:name w:val="WW8Num46"/>
    <w:lvl w:ilvl="0">
      <w:start w:val="2"/>
      <w:numFmt w:val="decimal"/>
      <w:lvlText w:val="%1."/>
      <w:lvlJc w:val="left"/>
      <w:pPr>
        <w:tabs>
          <w:tab w:val="num" w:pos="0"/>
        </w:tabs>
        <w:ind w:left="786" w:hanging="360"/>
      </w:pPr>
      <w:rPr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2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3" w15:restartNumberingAfterBreak="0">
    <w:nsid w:val="00000030"/>
    <w:multiLevelType w:val="multilevel"/>
    <w:tmpl w:val="00000030"/>
    <w:name w:val="WW8Num4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4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6" w15:restartNumberingAfterBreak="0">
    <w:nsid w:val="00000033"/>
    <w:multiLevelType w:val="multilevel"/>
    <w:tmpl w:val="00000033"/>
    <w:name w:val="WW8Num5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7" w15:restartNumberingAfterBreak="0">
    <w:nsid w:val="00000034"/>
    <w:multiLevelType w:val="multilevel"/>
    <w:tmpl w:val="00000034"/>
    <w:name w:val="WW8Num5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8" w15:restartNumberingAfterBreak="0">
    <w:nsid w:val="00000035"/>
    <w:multiLevelType w:val="multilevel"/>
    <w:tmpl w:val="00000035"/>
    <w:name w:val="WW8Num53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49" w15:restartNumberingAfterBreak="0">
    <w:nsid w:val="00000036"/>
    <w:multiLevelType w:val="multilevel"/>
    <w:tmpl w:val="00000036"/>
    <w:name w:val="WW8Num54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50" w15:restartNumberingAfterBreak="0">
    <w:nsid w:val="00000037"/>
    <w:multiLevelType w:val="multilevel"/>
    <w:tmpl w:val="00000037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1" w15:restartNumberingAfterBreak="0">
    <w:nsid w:val="00000038"/>
    <w:multiLevelType w:val="multilevel"/>
    <w:tmpl w:val="00000038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cs="Verdan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52" w15:restartNumberingAfterBreak="0">
    <w:nsid w:val="00000039"/>
    <w:multiLevelType w:val="multilevel"/>
    <w:tmpl w:val="00000039"/>
    <w:name w:val="WW8Num5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3" w15:restartNumberingAfterBreak="0">
    <w:nsid w:val="0000003B"/>
    <w:multiLevelType w:val="multilevel"/>
    <w:tmpl w:val="0000003B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709" w:hanging="360"/>
      </w:pPr>
      <w:rPr>
        <w:i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9" w:hanging="180"/>
      </w:pPr>
    </w:lvl>
  </w:abstractNum>
  <w:abstractNum w:abstractNumId="54" w15:restartNumberingAfterBreak="0">
    <w:nsid w:val="0000003C"/>
    <w:multiLevelType w:val="multilevel"/>
    <w:tmpl w:val="0000003C"/>
    <w:name w:val="WW8Num60"/>
    <w:lvl w:ilvl="0">
      <w:start w:val="1"/>
      <w:numFmt w:val="decimal"/>
      <w:lvlText w:val="%1."/>
      <w:lvlJc w:val="left"/>
      <w:pPr>
        <w:tabs>
          <w:tab w:val="num" w:pos="0"/>
        </w:tabs>
        <w:ind w:left="128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8" w:hanging="180"/>
      </w:pPr>
    </w:lvl>
  </w:abstractNum>
  <w:abstractNum w:abstractNumId="55" w15:restartNumberingAfterBreak="0">
    <w:nsid w:val="0000003D"/>
    <w:multiLevelType w:val="multilevel"/>
    <w:tmpl w:val="0000003D"/>
    <w:name w:val="WW8Num61"/>
    <w:lvl w:ilvl="0">
      <w:start w:val="7"/>
      <w:numFmt w:val="decimal"/>
      <w:lvlText w:val="%1."/>
      <w:lvlJc w:val="left"/>
      <w:pPr>
        <w:tabs>
          <w:tab w:val="num" w:pos="0"/>
        </w:tabs>
        <w:ind w:left="928" w:hanging="360"/>
      </w:pPr>
      <w:rPr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60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92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296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00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304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808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1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888" w:hanging="1440"/>
      </w:pPr>
    </w:lvl>
  </w:abstractNum>
  <w:abstractNum w:abstractNumId="56" w15:restartNumberingAfterBreak="0">
    <w:nsid w:val="0000003E"/>
    <w:multiLevelType w:val="multilevel"/>
    <w:tmpl w:val="0000003E"/>
    <w:name w:val="WW8Num6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7" w15:restartNumberingAfterBreak="0">
    <w:nsid w:val="0000003F"/>
    <w:multiLevelType w:val="multilevel"/>
    <w:tmpl w:val="0000003F"/>
    <w:name w:val="WW8Num63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58" w15:restartNumberingAfterBreak="0">
    <w:nsid w:val="00000040"/>
    <w:multiLevelType w:val="multilevel"/>
    <w:tmpl w:val="AA4CD59C"/>
    <w:name w:val="WW8Num64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ascii="Calibri" w:eastAsia="Calibri" w:hAnsi="Calibri" w:cs="font260"/>
        <w: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59" w15:restartNumberingAfterBreak="0">
    <w:nsid w:val="00000041"/>
    <w:multiLevelType w:val="multilevel"/>
    <w:tmpl w:val="00000041"/>
    <w:name w:val="WW8Num6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0" w15:restartNumberingAfterBreak="0">
    <w:nsid w:val="00000042"/>
    <w:multiLevelType w:val="multilevel"/>
    <w:tmpl w:val="00000042"/>
    <w:name w:val="WW8Num6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trike w:val="0"/>
        <w:dstrike w:val="0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1" w15:restartNumberingAfterBreak="0">
    <w:nsid w:val="00000043"/>
    <w:multiLevelType w:val="multilevel"/>
    <w:tmpl w:val="00000043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2" w15:restartNumberingAfterBreak="0">
    <w:nsid w:val="00000045"/>
    <w:multiLevelType w:val="multilevel"/>
    <w:tmpl w:val="00000045"/>
    <w:name w:val="WW8Num6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3" w15:restartNumberingAfterBreak="0">
    <w:nsid w:val="00000046"/>
    <w:multiLevelType w:val="multilevel"/>
    <w:tmpl w:val="00000046"/>
    <w:name w:val="WW8Num7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64" w15:restartNumberingAfterBreak="0">
    <w:nsid w:val="00000047"/>
    <w:multiLevelType w:val="multilevel"/>
    <w:tmpl w:val="00000047"/>
    <w:name w:val="WW8Num71"/>
    <w:lvl w:ilvl="0">
      <w:start w:val="7"/>
      <w:numFmt w:val="decimal"/>
      <w:lvlText w:val="%1."/>
      <w:lvlJc w:val="left"/>
      <w:pPr>
        <w:tabs>
          <w:tab w:val="num" w:pos="0"/>
        </w:tabs>
        <w:ind w:left="1080" w:hanging="360"/>
      </w:pPr>
      <w:rPr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5" w15:restartNumberingAfterBreak="0">
    <w:nsid w:val="00000048"/>
    <w:multiLevelType w:val="multilevel"/>
    <w:tmpl w:val="00000048"/>
    <w:name w:val="WW8Num72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66" w15:restartNumberingAfterBreak="0">
    <w:nsid w:val="00000049"/>
    <w:multiLevelType w:val="multilevel"/>
    <w:tmpl w:val="00000049"/>
    <w:name w:val="WW8Num73"/>
    <w:lvl w:ilvl="0">
      <w:start w:val="2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7" w15:restartNumberingAfterBreak="0">
    <w:nsid w:val="0000004A"/>
    <w:multiLevelType w:val="multilevel"/>
    <w:tmpl w:val="0000004A"/>
    <w:name w:val="WW8Num74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68" w15:restartNumberingAfterBreak="0">
    <w:nsid w:val="00000078"/>
    <w:multiLevelType w:val="multilevel"/>
    <w:tmpl w:val="0000007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9" w15:restartNumberingAfterBreak="0">
    <w:nsid w:val="0E3D7FC1"/>
    <w:multiLevelType w:val="multilevel"/>
    <w:tmpl w:val="5FDE3368"/>
    <w:name w:val="WW8Num122"/>
    <w:lvl w:ilvl="0">
      <w:start w:val="12"/>
      <w:numFmt w:val="decimal"/>
      <w:lvlText w:val="%1."/>
      <w:lvlJc w:val="left"/>
      <w:pPr>
        <w:tabs>
          <w:tab w:val="num" w:pos="350"/>
        </w:tabs>
        <w:ind w:left="1070" w:hanging="360"/>
      </w:pPr>
      <w:rPr>
        <w:rFonts w:hint="default"/>
        <w:i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0" w15:restartNumberingAfterBreak="0">
    <w:nsid w:val="0F350D60"/>
    <w:multiLevelType w:val="multilevel"/>
    <w:tmpl w:val="0000000F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/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1" w15:restartNumberingAfterBreak="0">
    <w:nsid w:val="1634788A"/>
    <w:multiLevelType w:val="multilevel"/>
    <w:tmpl w:val="CA0CADE2"/>
    <w:name w:val="WW8Num68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2" w15:restartNumberingAfterBreak="0">
    <w:nsid w:val="194055E1"/>
    <w:multiLevelType w:val="multilevel"/>
    <w:tmpl w:val="1E7CDFC6"/>
    <w:name w:val="WW8Num192"/>
    <w:lvl w:ilvl="0">
      <w:start w:val="1"/>
      <w:numFmt w:val="decimal"/>
      <w:lvlText w:val="%1."/>
      <w:lvlJc w:val="left"/>
      <w:pPr>
        <w:tabs>
          <w:tab w:val="num" w:pos="142"/>
        </w:tabs>
        <w:ind w:left="1070" w:hanging="360"/>
      </w:pPr>
      <w:rPr>
        <w:rFonts w:hint="default"/>
        <w:b w:val="0"/>
        <w:bCs w:val="0"/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6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9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29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0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3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8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1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888" w:hanging="1440"/>
      </w:pPr>
      <w:rPr>
        <w:rFonts w:hint="default"/>
      </w:rPr>
    </w:lvl>
  </w:abstractNum>
  <w:abstractNum w:abstractNumId="73" w15:restartNumberingAfterBreak="0">
    <w:nsid w:val="260B1DC2"/>
    <w:multiLevelType w:val="hybridMultilevel"/>
    <w:tmpl w:val="C3A403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275F21FD"/>
    <w:multiLevelType w:val="hybridMultilevel"/>
    <w:tmpl w:val="7EF289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5942757"/>
    <w:multiLevelType w:val="multilevel"/>
    <w:tmpl w:val="9C40CDC4"/>
    <w:lvl w:ilvl="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76" w15:restartNumberingAfterBreak="0">
    <w:nsid w:val="3CAF570A"/>
    <w:multiLevelType w:val="multilevel"/>
    <w:tmpl w:val="EFECBF82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i/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7" w15:restartNumberingAfterBreak="0">
    <w:nsid w:val="3CE97538"/>
    <w:multiLevelType w:val="multilevel"/>
    <w:tmpl w:val="0CAEF3EE"/>
    <w:name w:val="WW8Num310"/>
    <w:lvl w:ilvl="0">
      <w:start w:val="16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Verdana" w:hint="default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8" w15:restartNumberingAfterBreak="0">
    <w:nsid w:val="548A0548"/>
    <w:multiLevelType w:val="multilevel"/>
    <w:tmpl w:val="58AAEDF0"/>
    <w:name w:val="WW8Num132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hint="default"/>
        <w: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  <w:rPr>
        <w:rFonts w:hint="default"/>
      </w:rPr>
    </w:lvl>
  </w:abstractNum>
  <w:abstractNum w:abstractNumId="79" w15:restartNumberingAfterBreak="0">
    <w:nsid w:val="609B6729"/>
    <w:multiLevelType w:val="multilevel"/>
    <w:tmpl w:val="D05A9CC6"/>
    <w:name w:val="WW8Num193"/>
    <w:lvl w:ilvl="0">
      <w:start w:val="1"/>
      <w:numFmt w:val="decimal"/>
      <w:lvlText w:val="%1."/>
      <w:lvlJc w:val="left"/>
      <w:pPr>
        <w:tabs>
          <w:tab w:val="num" w:pos="142"/>
        </w:tabs>
        <w:ind w:left="1070" w:hanging="360"/>
      </w:pPr>
      <w:rPr>
        <w:rFonts w:hint="default"/>
        <w:b w:val="0"/>
        <w:bCs w:val="0"/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6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9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29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0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3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8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1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888" w:hanging="1440"/>
      </w:pPr>
      <w:rPr>
        <w:rFonts w:hint="default"/>
      </w:rPr>
    </w:lvl>
  </w:abstractNum>
  <w:abstractNum w:abstractNumId="80" w15:restartNumberingAfterBreak="0">
    <w:nsid w:val="6C7F1E95"/>
    <w:multiLevelType w:val="multilevel"/>
    <w:tmpl w:val="C446657C"/>
    <w:name w:val="WW8Num302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81" w15:restartNumberingAfterBreak="0">
    <w:nsid w:val="6CF65EC9"/>
    <w:multiLevelType w:val="hybridMultilevel"/>
    <w:tmpl w:val="3F9EE8BA"/>
    <w:lvl w:ilvl="0" w:tplc="FE78DE4E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11"/>
  </w:num>
  <w:num w:numId="10">
    <w:abstractNumId w:val="12"/>
  </w:num>
  <w:num w:numId="11">
    <w:abstractNumId w:val="13"/>
  </w:num>
  <w:num w:numId="12">
    <w:abstractNumId w:val="14"/>
  </w:num>
  <w:num w:numId="13">
    <w:abstractNumId w:val="16"/>
  </w:num>
  <w:num w:numId="14">
    <w:abstractNumId w:val="17"/>
  </w:num>
  <w:num w:numId="15">
    <w:abstractNumId w:val="18"/>
  </w:num>
  <w:num w:numId="16">
    <w:abstractNumId w:val="19"/>
  </w:num>
  <w:num w:numId="17">
    <w:abstractNumId w:val="20"/>
  </w:num>
  <w:num w:numId="18">
    <w:abstractNumId w:val="21"/>
  </w:num>
  <w:num w:numId="19">
    <w:abstractNumId w:val="22"/>
  </w:num>
  <w:num w:numId="20">
    <w:abstractNumId w:val="23"/>
  </w:num>
  <w:num w:numId="21">
    <w:abstractNumId w:val="24"/>
  </w:num>
  <w:num w:numId="22">
    <w:abstractNumId w:val="25"/>
  </w:num>
  <w:num w:numId="23">
    <w:abstractNumId w:val="26"/>
  </w:num>
  <w:num w:numId="24">
    <w:abstractNumId w:val="27"/>
  </w:num>
  <w:num w:numId="25">
    <w:abstractNumId w:val="28"/>
  </w:num>
  <w:num w:numId="26">
    <w:abstractNumId w:val="29"/>
  </w:num>
  <w:num w:numId="27">
    <w:abstractNumId w:val="30"/>
  </w:num>
  <w:num w:numId="28">
    <w:abstractNumId w:val="31"/>
  </w:num>
  <w:num w:numId="29">
    <w:abstractNumId w:val="32"/>
  </w:num>
  <w:num w:numId="30">
    <w:abstractNumId w:val="33"/>
  </w:num>
  <w:num w:numId="31">
    <w:abstractNumId w:val="34"/>
  </w:num>
  <w:num w:numId="32">
    <w:abstractNumId w:val="35"/>
  </w:num>
  <w:num w:numId="33">
    <w:abstractNumId w:val="36"/>
  </w:num>
  <w:num w:numId="34">
    <w:abstractNumId w:val="37"/>
  </w:num>
  <w:num w:numId="35">
    <w:abstractNumId w:val="38"/>
  </w:num>
  <w:num w:numId="36">
    <w:abstractNumId w:val="39"/>
  </w:num>
  <w:num w:numId="37">
    <w:abstractNumId w:val="40"/>
  </w:num>
  <w:num w:numId="38">
    <w:abstractNumId w:val="41"/>
  </w:num>
  <w:num w:numId="39">
    <w:abstractNumId w:val="42"/>
  </w:num>
  <w:num w:numId="40">
    <w:abstractNumId w:val="43"/>
  </w:num>
  <w:num w:numId="41">
    <w:abstractNumId w:val="44"/>
  </w:num>
  <w:num w:numId="42">
    <w:abstractNumId w:val="45"/>
  </w:num>
  <w:num w:numId="43">
    <w:abstractNumId w:val="46"/>
  </w:num>
  <w:num w:numId="44">
    <w:abstractNumId w:val="47"/>
  </w:num>
  <w:num w:numId="45">
    <w:abstractNumId w:val="48"/>
  </w:num>
  <w:num w:numId="46">
    <w:abstractNumId w:val="49"/>
  </w:num>
  <w:num w:numId="47">
    <w:abstractNumId w:val="50"/>
  </w:num>
  <w:num w:numId="48">
    <w:abstractNumId w:val="51"/>
  </w:num>
  <w:num w:numId="49">
    <w:abstractNumId w:val="52"/>
  </w:num>
  <w:num w:numId="50">
    <w:abstractNumId w:val="56"/>
  </w:num>
  <w:num w:numId="51">
    <w:abstractNumId w:val="57"/>
  </w:num>
  <w:num w:numId="52">
    <w:abstractNumId w:val="58"/>
  </w:num>
  <w:num w:numId="53">
    <w:abstractNumId w:val="59"/>
  </w:num>
  <w:num w:numId="54">
    <w:abstractNumId w:val="60"/>
  </w:num>
  <w:num w:numId="55">
    <w:abstractNumId w:val="61"/>
  </w:num>
  <w:num w:numId="56">
    <w:abstractNumId w:val="64"/>
  </w:num>
  <w:num w:numId="57">
    <w:abstractNumId w:val="65"/>
  </w:num>
  <w:num w:numId="58">
    <w:abstractNumId w:val="66"/>
  </w:num>
  <w:num w:numId="59">
    <w:abstractNumId w:val="68"/>
  </w:num>
  <w:num w:numId="60">
    <w:abstractNumId w:val="78"/>
  </w:num>
  <w:num w:numId="61">
    <w:abstractNumId w:val="69"/>
  </w:num>
  <w:num w:numId="62">
    <w:abstractNumId w:val="72"/>
  </w:num>
  <w:num w:numId="63">
    <w:abstractNumId w:val="0"/>
  </w:num>
  <w:num w:numId="64">
    <w:abstractNumId w:val="77"/>
  </w:num>
  <w:num w:numId="65">
    <w:abstractNumId w:val="70"/>
  </w:num>
  <w:num w:numId="66">
    <w:abstractNumId w:val="76"/>
  </w:num>
  <w:num w:numId="67">
    <w:abstractNumId w:val="79"/>
  </w:num>
  <w:num w:numId="68">
    <w:abstractNumId w:val="71"/>
  </w:num>
  <w:num w:numId="69">
    <w:abstractNumId w:val="80"/>
  </w:num>
  <w:num w:numId="70">
    <w:abstractNumId w:val="74"/>
  </w:num>
  <w:num w:numId="71">
    <w:abstractNumId w:val="75"/>
  </w:num>
  <w:num w:numId="72">
    <w:abstractNumId w:val="81"/>
  </w:num>
  <w:num w:numId="73">
    <w:abstractNumId w:val="73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BA9"/>
    <w:rsid w:val="000234B8"/>
    <w:rsid w:val="00023EDA"/>
    <w:rsid w:val="00030F66"/>
    <w:rsid w:val="00034C40"/>
    <w:rsid w:val="000361D0"/>
    <w:rsid w:val="00037582"/>
    <w:rsid w:val="00050917"/>
    <w:rsid w:val="00057053"/>
    <w:rsid w:val="00061271"/>
    <w:rsid w:val="00065C8F"/>
    <w:rsid w:val="00072037"/>
    <w:rsid w:val="00072CE9"/>
    <w:rsid w:val="000A02BA"/>
    <w:rsid w:val="000B1137"/>
    <w:rsid w:val="000B1858"/>
    <w:rsid w:val="000B29E0"/>
    <w:rsid w:val="000B3454"/>
    <w:rsid w:val="000B7FE2"/>
    <w:rsid w:val="000C17DD"/>
    <w:rsid w:val="000C4BDF"/>
    <w:rsid w:val="000C5F37"/>
    <w:rsid w:val="000D09DB"/>
    <w:rsid w:val="000D1014"/>
    <w:rsid w:val="000D55E7"/>
    <w:rsid w:val="000D6C0B"/>
    <w:rsid w:val="000E0B3D"/>
    <w:rsid w:val="000F64F5"/>
    <w:rsid w:val="001015F7"/>
    <w:rsid w:val="00110C25"/>
    <w:rsid w:val="00114389"/>
    <w:rsid w:val="00115047"/>
    <w:rsid w:val="001223AB"/>
    <w:rsid w:val="00122D6D"/>
    <w:rsid w:val="00123E91"/>
    <w:rsid w:val="00131AC5"/>
    <w:rsid w:val="00141B88"/>
    <w:rsid w:val="00146D83"/>
    <w:rsid w:val="001521BD"/>
    <w:rsid w:val="00156FB7"/>
    <w:rsid w:val="00161DD2"/>
    <w:rsid w:val="00163FAF"/>
    <w:rsid w:val="001675B2"/>
    <w:rsid w:val="0017577D"/>
    <w:rsid w:val="001B6B54"/>
    <w:rsid w:val="001C34DA"/>
    <w:rsid w:val="001E3835"/>
    <w:rsid w:val="001E558D"/>
    <w:rsid w:val="002009A8"/>
    <w:rsid w:val="00227361"/>
    <w:rsid w:val="002538D7"/>
    <w:rsid w:val="002541EC"/>
    <w:rsid w:val="0025554B"/>
    <w:rsid w:val="002638F9"/>
    <w:rsid w:val="0026511A"/>
    <w:rsid w:val="00265E63"/>
    <w:rsid w:val="00281E83"/>
    <w:rsid w:val="00283A32"/>
    <w:rsid w:val="00285516"/>
    <w:rsid w:val="002922AB"/>
    <w:rsid w:val="002A2F87"/>
    <w:rsid w:val="002C5615"/>
    <w:rsid w:val="002C778C"/>
    <w:rsid w:val="002D688E"/>
    <w:rsid w:val="002E4AE0"/>
    <w:rsid w:val="002F2403"/>
    <w:rsid w:val="00303313"/>
    <w:rsid w:val="00305C82"/>
    <w:rsid w:val="003207E6"/>
    <w:rsid w:val="00320F39"/>
    <w:rsid w:val="003231D4"/>
    <w:rsid w:val="00323C8B"/>
    <w:rsid w:val="0032738D"/>
    <w:rsid w:val="00330CDE"/>
    <w:rsid w:val="00335516"/>
    <w:rsid w:val="00340CEA"/>
    <w:rsid w:val="00341C24"/>
    <w:rsid w:val="00347075"/>
    <w:rsid w:val="00352537"/>
    <w:rsid w:val="0035455E"/>
    <w:rsid w:val="00354ECD"/>
    <w:rsid w:val="00356CBA"/>
    <w:rsid w:val="00362B23"/>
    <w:rsid w:val="00362F56"/>
    <w:rsid w:val="00363AD2"/>
    <w:rsid w:val="00365D06"/>
    <w:rsid w:val="00372F94"/>
    <w:rsid w:val="00381D39"/>
    <w:rsid w:val="003820FC"/>
    <w:rsid w:val="00386C22"/>
    <w:rsid w:val="003871BC"/>
    <w:rsid w:val="00393D6E"/>
    <w:rsid w:val="003B1E9A"/>
    <w:rsid w:val="003B2CED"/>
    <w:rsid w:val="003B4CCA"/>
    <w:rsid w:val="003D59C6"/>
    <w:rsid w:val="003D6998"/>
    <w:rsid w:val="003D77F8"/>
    <w:rsid w:val="003F5FAD"/>
    <w:rsid w:val="003F72B7"/>
    <w:rsid w:val="00400950"/>
    <w:rsid w:val="00400E06"/>
    <w:rsid w:val="00403278"/>
    <w:rsid w:val="0040519C"/>
    <w:rsid w:val="00405FF0"/>
    <w:rsid w:val="00407F40"/>
    <w:rsid w:val="00411000"/>
    <w:rsid w:val="0041310A"/>
    <w:rsid w:val="0042220F"/>
    <w:rsid w:val="004328DF"/>
    <w:rsid w:val="004345D2"/>
    <w:rsid w:val="00445E52"/>
    <w:rsid w:val="00452034"/>
    <w:rsid w:val="00452277"/>
    <w:rsid w:val="004615D7"/>
    <w:rsid w:val="00467572"/>
    <w:rsid w:val="00467EC5"/>
    <w:rsid w:val="004707CC"/>
    <w:rsid w:val="00476A00"/>
    <w:rsid w:val="0048041E"/>
    <w:rsid w:val="004C1B25"/>
    <w:rsid w:val="004D7027"/>
    <w:rsid w:val="004E406C"/>
    <w:rsid w:val="004E4571"/>
    <w:rsid w:val="004F1AF0"/>
    <w:rsid w:val="004F28D7"/>
    <w:rsid w:val="004F63C2"/>
    <w:rsid w:val="00506F59"/>
    <w:rsid w:val="00511BB6"/>
    <w:rsid w:val="00515923"/>
    <w:rsid w:val="005208EA"/>
    <w:rsid w:val="00522C43"/>
    <w:rsid w:val="00522F50"/>
    <w:rsid w:val="00532B16"/>
    <w:rsid w:val="005356D4"/>
    <w:rsid w:val="0054106C"/>
    <w:rsid w:val="00550416"/>
    <w:rsid w:val="00555BA9"/>
    <w:rsid w:val="00561408"/>
    <w:rsid w:val="00574727"/>
    <w:rsid w:val="00575AFF"/>
    <w:rsid w:val="00584ACF"/>
    <w:rsid w:val="00587DE3"/>
    <w:rsid w:val="00590D49"/>
    <w:rsid w:val="0059174B"/>
    <w:rsid w:val="00592E57"/>
    <w:rsid w:val="00595B3B"/>
    <w:rsid w:val="005A1824"/>
    <w:rsid w:val="005A26B2"/>
    <w:rsid w:val="005B2F0D"/>
    <w:rsid w:val="005B45FA"/>
    <w:rsid w:val="005C23F6"/>
    <w:rsid w:val="005D4406"/>
    <w:rsid w:val="005D56F7"/>
    <w:rsid w:val="005E05E6"/>
    <w:rsid w:val="005E4A94"/>
    <w:rsid w:val="005F145F"/>
    <w:rsid w:val="0060273C"/>
    <w:rsid w:val="00602B81"/>
    <w:rsid w:val="00605C6D"/>
    <w:rsid w:val="00615831"/>
    <w:rsid w:val="00615F28"/>
    <w:rsid w:val="0062421B"/>
    <w:rsid w:val="00625858"/>
    <w:rsid w:val="0062612B"/>
    <w:rsid w:val="006448C1"/>
    <w:rsid w:val="00652072"/>
    <w:rsid w:val="0065227B"/>
    <w:rsid w:val="00664EF5"/>
    <w:rsid w:val="00667A2F"/>
    <w:rsid w:val="00670349"/>
    <w:rsid w:val="00672043"/>
    <w:rsid w:val="006738F7"/>
    <w:rsid w:val="00677B18"/>
    <w:rsid w:val="00685FFA"/>
    <w:rsid w:val="006862AB"/>
    <w:rsid w:val="006916ED"/>
    <w:rsid w:val="006A73EF"/>
    <w:rsid w:val="006C15C6"/>
    <w:rsid w:val="006C51C4"/>
    <w:rsid w:val="006C702D"/>
    <w:rsid w:val="006D16B7"/>
    <w:rsid w:val="006D4903"/>
    <w:rsid w:val="006D7ABB"/>
    <w:rsid w:val="006E198E"/>
    <w:rsid w:val="0070178F"/>
    <w:rsid w:val="00704703"/>
    <w:rsid w:val="007216AE"/>
    <w:rsid w:val="00730826"/>
    <w:rsid w:val="0073086E"/>
    <w:rsid w:val="00732C73"/>
    <w:rsid w:val="00733C36"/>
    <w:rsid w:val="0073679D"/>
    <w:rsid w:val="007474F7"/>
    <w:rsid w:val="0075114F"/>
    <w:rsid w:val="00751D7B"/>
    <w:rsid w:val="00765378"/>
    <w:rsid w:val="00765A15"/>
    <w:rsid w:val="007678EC"/>
    <w:rsid w:val="0077189B"/>
    <w:rsid w:val="007737E9"/>
    <w:rsid w:val="00774AAA"/>
    <w:rsid w:val="00780D5A"/>
    <w:rsid w:val="00790828"/>
    <w:rsid w:val="00791844"/>
    <w:rsid w:val="007940AD"/>
    <w:rsid w:val="007A5A69"/>
    <w:rsid w:val="007A74A6"/>
    <w:rsid w:val="007B4F0B"/>
    <w:rsid w:val="007B5D0C"/>
    <w:rsid w:val="007B5F39"/>
    <w:rsid w:val="007C18C3"/>
    <w:rsid w:val="007C44E0"/>
    <w:rsid w:val="007E2CF8"/>
    <w:rsid w:val="007F7897"/>
    <w:rsid w:val="008110F5"/>
    <w:rsid w:val="00811CB4"/>
    <w:rsid w:val="00812E44"/>
    <w:rsid w:val="0081306F"/>
    <w:rsid w:val="00826935"/>
    <w:rsid w:val="0083200B"/>
    <w:rsid w:val="00832B18"/>
    <w:rsid w:val="00853A0F"/>
    <w:rsid w:val="008561F9"/>
    <w:rsid w:val="008656E5"/>
    <w:rsid w:val="0087557C"/>
    <w:rsid w:val="008770E4"/>
    <w:rsid w:val="00885240"/>
    <w:rsid w:val="008862BC"/>
    <w:rsid w:val="00896A9B"/>
    <w:rsid w:val="008A636D"/>
    <w:rsid w:val="008C2259"/>
    <w:rsid w:val="008C2528"/>
    <w:rsid w:val="008D7AB5"/>
    <w:rsid w:val="008E062A"/>
    <w:rsid w:val="008E41B0"/>
    <w:rsid w:val="008E6A7D"/>
    <w:rsid w:val="008E6CA4"/>
    <w:rsid w:val="008E7261"/>
    <w:rsid w:val="008F00A4"/>
    <w:rsid w:val="009031BF"/>
    <w:rsid w:val="00907154"/>
    <w:rsid w:val="009147EC"/>
    <w:rsid w:val="00915BBA"/>
    <w:rsid w:val="009161E3"/>
    <w:rsid w:val="00927D31"/>
    <w:rsid w:val="00941D00"/>
    <w:rsid w:val="00943C0D"/>
    <w:rsid w:val="00945495"/>
    <w:rsid w:val="00951475"/>
    <w:rsid w:val="0095711A"/>
    <w:rsid w:val="00957760"/>
    <w:rsid w:val="0095786E"/>
    <w:rsid w:val="0096027A"/>
    <w:rsid w:val="009712A9"/>
    <w:rsid w:val="0097468E"/>
    <w:rsid w:val="009866FC"/>
    <w:rsid w:val="00986A4C"/>
    <w:rsid w:val="0098710A"/>
    <w:rsid w:val="0099267E"/>
    <w:rsid w:val="00997B00"/>
    <w:rsid w:val="009A530C"/>
    <w:rsid w:val="009B25B0"/>
    <w:rsid w:val="009B78FA"/>
    <w:rsid w:val="009D68CA"/>
    <w:rsid w:val="009E2111"/>
    <w:rsid w:val="009E2750"/>
    <w:rsid w:val="009E4E96"/>
    <w:rsid w:val="009E7656"/>
    <w:rsid w:val="009F34B2"/>
    <w:rsid w:val="009F769D"/>
    <w:rsid w:val="00A02175"/>
    <w:rsid w:val="00A04C19"/>
    <w:rsid w:val="00A15DA5"/>
    <w:rsid w:val="00A24115"/>
    <w:rsid w:val="00A3509E"/>
    <w:rsid w:val="00A36E30"/>
    <w:rsid w:val="00A4133F"/>
    <w:rsid w:val="00A43C76"/>
    <w:rsid w:val="00A43F6A"/>
    <w:rsid w:val="00A44BCB"/>
    <w:rsid w:val="00A52199"/>
    <w:rsid w:val="00A5406D"/>
    <w:rsid w:val="00A63519"/>
    <w:rsid w:val="00A650DD"/>
    <w:rsid w:val="00A664AB"/>
    <w:rsid w:val="00A665CC"/>
    <w:rsid w:val="00A80CCD"/>
    <w:rsid w:val="00A81146"/>
    <w:rsid w:val="00A9449C"/>
    <w:rsid w:val="00A97A33"/>
    <w:rsid w:val="00AA20DA"/>
    <w:rsid w:val="00AA438A"/>
    <w:rsid w:val="00AD0A1E"/>
    <w:rsid w:val="00AD4549"/>
    <w:rsid w:val="00AE672D"/>
    <w:rsid w:val="00AF00C0"/>
    <w:rsid w:val="00AF3574"/>
    <w:rsid w:val="00AF4846"/>
    <w:rsid w:val="00AF543B"/>
    <w:rsid w:val="00AF7151"/>
    <w:rsid w:val="00B004D4"/>
    <w:rsid w:val="00B0154D"/>
    <w:rsid w:val="00B02968"/>
    <w:rsid w:val="00B04405"/>
    <w:rsid w:val="00B1664D"/>
    <w:rsid w:val="00B3423B"/>
    <w:rsid w:val="00B351AB"/>
    <w:rsid w:val="00B358A5"/>
    <w:rsid w:val="00B36757"/>
    <w:rsid w:val="00B369FD"/>
    <w:rsid w:val="00B44CF4"/>
    <w:rsid w:val="00B45634"/>
    <w:rsid w:val="00B529AB"/>
    <w:rsid w:val="00B530DD"/>
    <w:rsid w:val="00B55C0F"/>
    <w:rsid w:val="00B644BA"/>
    <w:rsid w:val="00B660F4"/>
    <w:rsid w:val="00B754C3"/>
    <w:rsid w:val="00B874FC"/>
    <w:rsid w:val="00B96C4E"/>
    <w:rsid w:val="00B96E52"/>
    <w:rsid w:val="00BA0660"/>
    <w:rsid w:val="00BA288E"/>
    <w:rsid w:val="00BA2DF7"/>
    <w:rsid w:val="00BA7D63"/>
    <w:rsid w:val="00BB1400"/>
    <w:rsid w:val="00BB183D"/>
    <w:rsid w:val="00BB26E9"/>
    <w:rsid w:val="00BB65DD"/>
    <w:rsid w:val="00BC0B10"/>
    <w:rsid w:val="00BC15B4"/>
    <w:rsid w:val="00BD0955"/>
    <w:rsid w:val="00BD2AA8"/>
    <w:rsid w:val="00BE0457"/>
    <w:rsid w:val="00BE2686"/>
    <w:rsid w:val="00BE456D"/>
    <w:rsid w:val="00BF4EC2"/>
    <w:rsid w:val="00BF5CAF"/>
    <w:rsid w:val="00C00578"/>
    <w:rsid w:val="00C01492"/>
    <w:rsid w:val="00C14ED3"/>
    <w:rsid w:val="00C16ED6"/>
    <w:rsid w:val="00C205F5"/>
    <w:rsid w:val="00C24D94"/>
    <w:rsid w:val="00C250DF"/>
    <w:rsid w:val="00C61A2C"/>
    <w:rsid w:val="00C67AD3"/>
    <w:rsid w:val="00C75769"/>
    <w:rsid w:val="00C75CAF"/>
    <w:rsid w:val="00C82B95"/>
    <w:rsid w:val="00C87ECC"/>
    <w:rsid w:val="00C90FFE"/>
    <w:rsid w:val="00C953FD"/>
    <w:rsid w:val="00C95E98"/>
    <w:rsid w:val="00C97BCF"/>
    <w:rsid w:val="00CA13FC"/>
    <w:rsid w:val="00CA3FC6"/>
    <w:rsid w:val="00CA5E46"/>
    <w:rsid w:val="00CB1832"/>
    <w:rsid w:val="00CB3FA1"/>
    <w:rsid w:val="00CB7A63"/>
    <w:rsid w:val="00CC5768"/>
    <w:rsid w:val="00CD05CE"/>
    <w:rsid w:val="00CD11CE"/>
    <w:rsid w:val="00CF5546"/>
    <w:rsid w:val="00CF577F"/>
    <w:rsid w:val="00D01BA2"/>
    <w:rsid w:val="00D04640"/>
    <w:rsid w:val="00D127C6"/>
    <w:rsid w:val="00D23892"/>
    <w:rsid w:val="00D413E5"/>
    <w:rsid w:val="00D4726E"/>
    <w:rsid w:val="00D517E0"/>
    <w:rsid w:val="00D6095C"/>
    <w:rsid w:val="00D61749"/>
    <w:rsid w:val="00D61FE9"/>
    <w:rsid w:val="00D70AE8"/>
    <w:rsid w:val="00D75387"/>
    <w:rsid w:val="00D875BF"/>
    <w:rsid w:val="00D9665A"/>
    <w:rsid w:val="00DB164C"/>
    <w:rsid w:val="00DB6EBD"/>
    <w:rsid w:val="00DC18F4"/>
    <w:rsid w:val="00DC4050"/>
    <w:rsid w:val="00DD534B"/>
    <w:rsid w:val="00DE1292"/>
    <w:rsid w:val="00DF48E6"/>
    <w:rsid w:val="00DF7FC9"/>
    <w:rsid w:val="00E01ABD"/>
    <w:rsid w:val="00E0265A"/>
    <w:rsid w:val="00E07236"/>
    <w:rsid w:val="00E14F38"/>
    <w:rsid w:val="00E161C6"/>
    <w:rsid w:val="00E26E53"/>
    <w:rsid w:val="00E408ED"/>
    <w:rsid w:val="00E66CCB"/>
    <w:rsid w:val="00E85E9A"/>
    <w:rsid w:val="00E90322"/>
    <w:rsid w:val="00E9238B"/>
    <w:rsid w:val="00EA7280"/>
    <w:rsid w:val="00EB510F"/>
    <w:rsid w:val="00EE1635"/>
    <w:rsid w:val="00EE4607"/>
    <w:rsid w:val="00EF299D"/>
    <w:rsid w:val="00EF3C8F"/>
    <w:rsid w:val="00F14778"/>
    <w:rsid w:val="00F155B0"/>
    <w:rsid w:val="00F2020F"/>
    <w:rsid w:val="00F21B3B"/>
    <w:rsid w:val="00F41D04"/>
    <w:rsid w:val="00F42FD6"/>
    <w:rsid w:val="00F434E6"/>
    <w:rsid w:val="00F47EBB"/>
    <w:rsid w:val="00F52474"/>
    <w:rsid w:val="00F77E9C"/>
    <w:rsid w:val="00F82548"/>
    <w:rsid w:val="00F860CB"/>
    <w:rsid w:val="00F910B3"/>
    <w:rsid w:val="00FA51D8"/>
    <w:rsid w:val="00FB0F22"/>
    <w:rsid w:val="00FB7E4F"/>
    <w:rsid w:val="00FC1932"/>
    <w:rsid w:val="00FC2774"/>
    <w:rsid w:val="00FD020A"/>
    <w:rsid w:val="00FD4FD3"/>
    <w:rsid w:val="00FD62E2"/>
    <w:rsid w:val="00FE0D1C"/>
    <w:rsid w:val="00FE1A03"/>
    <w:rsid w:val="00FE4223"/>
    <w:rsid w:val="00FF1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50B40"/>
  <w15:docId w15:val="{45DBDE38-B093-4838-94FE-3A8AB6264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5BA9"/>
    <w:pPr>
      <w:suppressAutoHyphens/>
      <w:spacing w:line="252" w:lineRule="auto"/>
    </w:pPr>
    <w:rPr>
      <w:rFonts w:ascii="Calibri" w:eastAsia="Calibri" w:hAnsi="Calibri" w:cs="font260"/>
      <w:kern w:val="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qFormat/>
    <w:rsid w:val="00555BA9"/>
    <w:pPr>
      <w:ind w:left="720"/>
      <w:contextualSpacing/>
    </w:pPr>
  </w:style>
  <w:style w:type="paragraph" w:customStyle="1" w:styleId="Default">
    <w:name w:val="Default"/>
    <w:rsid w:val="00555BA9"/>
    <w:pPr>
      <w:suppressAutoHyphens/>
      <w:spacing w:after="0" w:line="240" w:lineRule="auto"/>
    </w:pPr>
    <w:rPr>
      <w:rFonts w:ascii="Arial" w:eastAsia="Calibri" w:hAnsi="Arial" w:cs="Arial"/>
      <w:color w:val="000000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4E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4E96"/>
    <w:rPr>
      <w:rFonts w:ascii="Segoe UI" w:eastAsia="Calibri" w:hAnsi="Segoe UI" w:cs="Segoe UI"/>
      <w:kern w:val="1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4563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4563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45634"/>
    <w:rPr>
      <w:rFonts w:ascii="Calibri" w:eastAsia="Calibri" w:hAnsi="Calibri" w:cs="font260"/>
      <w:kern w:val="1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456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45634"/>
    <w:rPr>
      <w:rFonts w:ascii="Calibri" w:eastAsia="Calibri" w:hAnsi="Calibri" w:cs="font260"/>
      <w:b/>
      <w:bCs/>
      <w:kern w:val="1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2922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22AB"/>
    <w:rPr>
      <w:rFonts w:ascii="Calibri" w:eastAsia="Calibri" w:hAnsi="Calibri" w:cs="font260"/>
      <w:kern w:val="1"/>
    </w:rPr>
  </w:style>
  <w:style w:type="paragraph" w:styleId="Stopka">
    <w:name w:val="footer"/>
    <w:basedOn w:val="Normalny"/>
    <w:link w:val="StopkaZnak"/>
    <w:uiPriority w:val="99"/>
    <w:unhideWhenUsed/>
    <w:rsid w:val="002922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22AB"/>
    <w:rPr>
      <w:rFonts w:ascii="Calibri" w:eastAsia="Calibri" w:hAnsi="Calibri" w:cs="font260"/>
      <w:kern w:val="1"/>
    </w:rPr>
  </w:style>
  <w:style w:type="paragraph" w:customStyle="1" w:styleId="Akapitzlist2">
    <w:name w:val="Akapit z listą2"/>
    <w:basedOn w:val="Normalny"/>
    <w:rsid w:val="00335516"/>
    <w:pPr>
      <w:ind w:left="720"/>
      <w:contextualSpacing/>
    </w:pPr>
    <w:rPr>
      <w:rFonts w:cs="font327"/>
      <w:lang w:eastAsia="zh-CN"/>
    </w:rPr>
  </w:style>
  <w:style w:type="paragraph" w:styleId="Akapitzlist">
    <w:name w:val="List Paragraph"/>
    <w:basedOn w:val="Normalny"/>
    <w:uiPriority w:val="34"/>
    <w:qFormat/>
    <w:rsid w:val="00CB1832"/>
    <w:pPr>
      <w:suppressAutoHyphens w:val="0"/>
      <w:spacing w:line="259" w:lineRule="auto"/>
      <w:ind w:left="720"/>
      <w:contextualSpacing/>
    </w:pPr>
    <w:rPr>
      <w:rFonts w:asciiTheme="minorHAnsi" w:eastAsiaTheme="minorHAnsi" w:hAnsiTheme="minorHAnsi" w:cstheme="minorBidi"/>
      <w:color w:val="00000A"/>
      <w:kern w:val="0"/>
    </w:rPr>
  </w:style>
  <w:style w:type="paragraph" w:styleId="Poprawka">
    <w:name w:val="Revision"/>
    <w:hidden/>
    <w:uiPriority w:val="99"/>
    <w:semiHidden/>
    <w:rsid w:val="00780D5A"/>
    <w:pPr>
      <w:spacing w:after="0" w:line="240" w:lineRule="auto"/>
    </w:pPr>
    <w:rPr>
      <w:rFonts w:ascii="Calibri" w:eastAsia="Calibri" w:hAnsi="Calibri" w:cs="font260"/>
      <w:kern w:val="1"/>
    </w:rPr>
  </w:style>
  <w:style w:type="character" w:styleId="Hipercze">
    <w:name w:val="Hyperlink"/>
    <w:basedOn w:val="Domylnaczcionkaakapitu"/>
    <w:uiPriority w:val="99"/>
    <w:unhideWhenUsed/>
    <w:rsid w:val="0059174B"/>
    <w:rPr>
      <w:color w:val="0563C1" w:themeColor="hyperlink"/>
      <w:u w:val="single"/>
    </w:rPr>
  </w:style>
  <w:style w:type="paragraph" w:styleId="Bezodstpw">
    <w:name w:val="No Spacing"/>
    <w:qFormat/>
    <w:rsid w:val="00285516"/>
    <w:pPr>
      <w:spacing w:after="0" w:line="240" w:lineRule="auto"/>
    </w:pPr>
    <w:rPr>
      <w:rFonts w:cs="Calibri"/>
      <w:color w:val="00000A"/>
    </w:rPr>
  </w:style>
  <w:style w:type="paragraph" w:customStyle="1" w:styleId="Teksttreci">
    <w:name w:val="Tekst treści"/>
    <w:basedOn w:val="Normalny"/>
    <w:rsid w:val="00F910B3"/>
    <w:pPr>
      <w:shd w:val="clear" w:color="auto" w:fill="FFFFFF"/>
      <w:suppressAutoHyphens w:val="0"/>
      <w:spacing w:before="240" w:after="240" w:line="0" w:lineRule="atLeast"/>
      <w:jc w:val="center"/>
    </w:pPr>
    <w:rPr>
      <w:rFonts w:ascii="Arial Narrow" w:eastAsia="Arial Narrow" w:hAnsi="Arial Narrow" w:cs="Arial Narrow"/>
      <w:kern w:val="0"/>
      <w:sz w:val="13"/>
      <w:szCs w:val="13"/>
      <w:lang w:eastAsia="zh-CN"/>
    </w:rPr>
  </w:style>
  <w:style w:type="paragraph" w:customStyle="1" w:styleId="PreformattedText">
    <w:name w:val="Preformatted Text"/>
    <w:basedOn w:val="Normalny"/>
    <w:rsid w:val="00030F66"/>
    <w:pPr>
      <w:widowControl w:val="0"/>
      <w:autoSpaceDN w:val="0"/>
      <w:spacing w:after="0" w:line="240" w:lineRule="auto"/>
      <w:textAlignment w:val="baseline"/>
    </w:pPr>
    <w:rPr>
      <w:rFonts w:ascii="Arial" w:eastAsia="Arial" w:hAnsi="Arial" w:cs="Arial"/>
      <w:kern w:val="3"/>
      <w:sz w:val="20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2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gd.witkac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D5819E-8164-44D2-94C1-37BA8FCBE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25</Pages>
  <Words>10052</Words>
  <Characters>60317</Characters>
  <Application>Microsoft Office Word</Application>
  <DocSecurity>0</DocSecurity>
  <Lines>502</Lines>
  <Paragraphs>140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70229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Grzegorz Leszczyński</cp:lastModifiedBy>
  <cp:revision>3</cp:revision>
  <cp:lastPrinted>2021-06-07T11:13:00Z</cp:lastPrinted>
  <dcterms:created xsi:type="dcterms:W3CDTF">2021-06-01T08:25:00Z</dcterms:created>
  <dcterms:modified xsi:type="dcterms:W3CDTF">2021-06-07T11:29:00Z</dcterms:modified>
</cp:coreProperties>
</file>